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52C" w:rsidRPr="00494609" w:rsidRDefault="0026052C" w:rsidP="0026052C">
      <w:pPr>
        <w:jc w:val="right"/>
        <w:rPr>
          <w:rFonts w:ascii="Times New Roman" w:hAnsi="Times New Roman" w:cs="Times New Roman"/>
          <w:b/>
          <w:i/>
          <w:sz w:val="24"/>
        </w:rPr>
      </w:pPr>
      <w:r w:rsidRPr="00494609">
        <w:rPr>
          <w:rFonts w:ascii="Times New Roman" w:hAnsi="Times New Roman" w:cs="Times New Roman"/>
          <w:b/>
          <w:i/>
          <w:sz w:val="24"/>
        </w:rPr>
        <w:t>Annexure VI</w:t>
      </w:r>
    </w:p>
    <w:p w:rsidR="0026052C" w:rsidRPr="00494609" w:rsidRDefault="0026052C" w:rsidP="0026052C">
      <w:pPr>
        <w:ind w:hanging="450"/>
        <w:rPr>
          <w:b/>
        </w:rPr>
      </w:pPr>
      <w:r w:rsidRPr="00494609">
        <w:rPr>
          <w:rFonts w:ascii="Times New Roman" w:hAnsi="Times New Roman" w:cs="Times New Roman"/>
          <w:b/>
          <w:i/>
          <w:sz w:val="24"/>
        </w:rPr>
        <w:t xml:space="preserve">Review Exemption Application Form </w:t>
      </w:r>
    </w:p>
    <w:p w:rsidR="0026052C" w:rsidRDefault="0026052C" w:rsidP="0026052C">
      <w:pPr>
        <w:pStyle w:val="ListParagraph"/>
        <w:numPr>
          <w:ilvl w:val="0"/>
          <w:numId w:val="1"/>
        </w:numPr>
        <w:tabs>
          <w:tab w:val="left" w:pos="0"/>
        </w:tabs>
        <w:ind w:left="-180" w:hanging="450"/>
      </w:pPr>
      <w:r>
        <w:t xml:space="preserve"> Principal Investigator’s Name: ________________________________________________________________________</w:t>
      </w:r>
    </w:p>
    <w:p w:rsidR="0026052C" w:rsidRDefault="0026052C" w:rsidP="0026052C">
      <w:pPr>
        <w:pStyle w:val="ListParagraph"/>
        <w:numPr>
          <w:ilvl w:val="0"/>
          <w:numId w:val="1"/>
        </w:numPr>
        <w:tabs>
          <w:tab w:val="left" w:pos="0"/>
        </w:tabs>
        <w:ind w:left="-180" w:hanging="450"/>
      </w:pPr>
      <w:r>
        <w:t>Department: ________________________________________________________________________</w:t>
      </w:r>
    </w:p>
    <w:p w:rsidR="0026052C" w:rsidRDefault="0026052C" w:rsidP="0026052C">
      <w:pPr>
        <w:pStyle w:val="ListParagraph"/>
        <w:numPr>
          <w:ilvl w:val="0"/>
          <w:numId w:val="1"/>
        </w:numPr>
        <w:tabs>
          <w:tab w:val="left" w:pos="0"/>
        </w:tabs>
        <w:ind w:left="-180" w:hanging="450"/>
      </w:pPr>
      <w:r>
        <w:t>Title of the Project: __________________________________________________________________________________________________________________________________________________________________________________________________________________________</w:t>
      </w:r>
    </w:p>
    <w:p w:rsidR="0026052C" w:rsidRDefault="0026052C" w:rsidP="0026052C">
      <w:pPr>
        <w:pStyle w:val="ListParagraph"/>
        <w:numPr>
          <w:ilvl w:val="0"/>
          <w:numId w:val="1"/>
        </w:numPr>
        <w:tabs>
          <w:tab w:val="left" w:pos="0"/>
        </w:tabs>
        <w:ind w:left="-180" w:hanging="450"/>
      </w:pPr>
      <w:r>
        <w:t>Names of other co-investigators/participating staff and students: __________________________________________________________________________________________________________________________________________________ Brief description of the project: Please give a brief summary (approx. 300 words) of the nature of the proposal, including the aims/objectives/hypotheses of the project, rationale, participants’ description, and procedures/methods to be used in the project:-</w:t>
      </w:r>
    </w:p>
    <w:p w:rsidR="0026052C" w:rsidRDefault="0026052C" w:rsidP="0026052C">
      <w:pPr>
        <w:pStyle w:val="ListParagraph"/>
        <w:tabs>
          <w:tab w:val="left" w:pos="0"/>
        </w:tabs>
        <w:ind w:left="-180" w:hanging="450"/>
      </w:pPr>
    </w:p>
    <w:p w:rsidR="0026052C" w:rsidRDefault="0026052C" w:rsidP="0026052C">
      <w:pPr>
        <w:pStyle w:val="ListParagraph"/>
        <w:numPr>
          <w:ilvl w:val="0"/>
          <w:numId w:val="1"/>
        </w:numPr>
        <w:tabs>
          <w:tab w:val="left" w:pos="0"/>
        </w:tabs>
        <w:ind w:left="-180" w:hanging="450"/>
      </w:pPr>
      <w:r>
        <w:t xml:space="preserve"> State reasons why exemption from ethics review is requested?  </w:t>
      </w:r>
    </w:p>
    <w:p w:rsidR="0026052C" w:rsidRDefault="0026052C" w:rsidP="0026052C">
      <w:pPr>
        <w:pStyle w:val="ListParagraph"/>
        <w:numPr>
          <w:ilvl w:val="1"/>
          <w:numId w:val="1"/>
        </w:numPr>
        <w:tabs>
          <w:tab w:val="left" w:pos="0"/>
        </w:tabs>
        <w:ind w:left="-180" w:hanging="450"/>
      </w:pPr>
      <w:r>
        <w:t>Audits of educational practices</w:t>
      </w:r>
    </w:p>
    <w:p w:rsidR="0026052C" w:rsidRDefault="0026052C" w:rsidP="0026052C">
      <w:pPr>
        <w:pStyle w:val="ListParagraph"/>
        <w:numPr>
          <w:ilvl w:val="1"/>
          <w:numId w:val="1"/>
        </w:numPr>
        <w:tabs>
          <w:tab w:val="left" w:pos="0"/>
        </w:tabs>
        <w:ind w:left="-180" w:hanging="450"/>
      </w:pPr>
      <w:r>
        <w:t xml:space="preserve">Research on microbes cultured in the laboratory  </w:t>
      </w:r>
    </w:p>
    <w:p w:rsidR="0026052C" w:rsidRDefault="0026052C" w:rsidP="0026052C">
      <w:pPr>
        <w:pStyle w:val="ListParagraph"/>
        <w:numPr>
          <w:ilvl w:val="1"/>
          <w:numId w:val="1"/>
        </w:numPr>
        <w:tabs>
          <w:tab w:val="left" w:pos="0"/>
        </w:tabs>
        <w:ind w:left="-180" w:hanging="450"/>
      </w:pPr>
      <w:r>
        <w:t xml:space="preserve">Research on immortalized cell lines </w:t>
      </w:r>
    </w:p>
    <w:p w:rsidR="0026052C" w:rsidRDefault="0026052C" w:rsidP="0026052C">
      <w:pPr>
        <w:pStyle w:val="ListParagraph"/>
        <w:numPr>
          <w:ilvl w:val="1"/>
          <w:numId w:val="1"/>
        </w:numPr>
        <w:tabs>
          <w:tab w:val="left" w:pos="0"/>
        </w:tabs>
        <w:ind w:left="-180" w:hanging="450"/>
      </w:pPr>
      <w:r>
        <w:t xml:space="preserve">Research on cadavers or death certificates provided such research reveals no identifying personal data  </w:t>
      </w:r>
    </w:p>
    <w:p w:rsidR="0026052C" w:rsidRDefault="0026052C" w:rsidP="0026052C">
      <w:pPr>
        <w:pStyle w:val="ListParagraph"/>
        <w:numPr>
          <w:ilvl w:val="1"/>
          <w:numId w:val="1"/>
        </w:numPr>
        <w:tabs>
          <w:tab w:val="left" w:pos="0"/>
        </w:tabs>
        <w:ind w:left="-180" w:hanging="450"/>
      </w:pPr>
      <w:r>
        <w:t>Analysis of data freely available in public domain</w:t>
      </w:r>
    </w:p>
    <w:p w:rsidR="0026052C" w:rsidRDefault="0026052C" w:rsidP="0026052C">
      <w:pPr>
        <w:pStyle w:val="ListParagraph"/>
        <w:numPr>
          <w:ilvl w:val="1"/>
          <w:numId w:val="1"/>
        </w:numPr>
        <w:tabs>
          <w:tab w:val="left" w:pos="0"/>
        </w:tabs>
        <w:ind w:left="-180" w:hanging="450"/>
      </w:pPr>
      <w:r>
        <w:t xml:space="preserve">Any other - ---------------------------------------------------------------------------------------------- </w:t>
      </w:r>
      <w:proofErr w:type="gramStart"/>
      <w:r>
        <w:t>---(</w:t>
      </w:r>
      <w:proofErr w:type="gramEnd"/>
      <w:r>
        <w:t xml:space="preserve">This should include justification for exemption e.g. study does not involve human participants. If exemption is being requested on the basis of low risk involved in the study please refer to the backside of this annexure. ) </w:t>
      </w:r>
    </w:p>
    <w:p w:rsidR="0026052C" w:rsidRDefault="0026052C" w:rsidP="0026052C">
      <w:pPr>
        <w:tabs>
          <w:tab w:val="left" w:pos="0"/>
        </w:tabs>
        <w:ind w:left="-180" w:hanging="450"/>
      </w:pPr>
      <w:r>
        <w:t xml:space="preserve">Principal Investigator’s signature: ____________________________Date _______________ </w:t>
      </w:r>
    </w:p>
    <w:p w:rsidR="0026052C" w:rsidRDefault="0026052C" w:rsidP="0026052C">
      <w:pPr>
        <w:tabs>
          <w:tab w:val="left" w:pos="0"/>
        </w:tabs>
        <w:ind w:left="-180" w:hanging="450"/>
      </w:pPr>
      <w:r>
        <w:t xml:space="preserve">Forwarded by the Head of the department: </w:t>
      </w:r>
    </w:p>
    <w:p w:rsidR="0026052C" w:rsidRDefault="0026052C" w:rsidP="0026052C">
      <w:pPr>
        <w:tabs>
          <w:tab w:val="left" w:pos="0"/>
        </w:tabs>
        <w:ind w:left="-180" w:hanging="450"/>
      </w:pPr>
      <w:r>
        <w:t xml:space="preserve">Name: _________________Signature: _____________ Date______________ </w:t>
      </w:r>
    </w:p>
    <w:p w:rsidR="0026052C" w:rsidRDefault="0026052C" w:rsidP="0026052C">
      <w:pPr>
        <w:tabs>
          <w:tab w:val="left" w:pos="0"/>
        </w:tabs>
        <w:ind w:left="-180" w:hanging="450"/>
      </w:pPr>
      <w:r>
        <w:t xml:space="preserve">Recommendations by the IRB Member Secretary: </w:t>
      </w:r>
    </w:p>
    <w:p w:rsidR="0026052C" w:rsidRDefault="0026052C" w:rsidP="0026052C">
      <w:pPr>
        <w:tabs>
          <w:tab w:val="left" w:pos="0"/>
        </w:tabs>
        <w:ind w:left="-180" w:hanging="450"/>
      </w:pPr>
      <w:r>
        <w:t xml:space="preserve">[    ] Exemption </w:t>
      </w:r>
    </w:p>
    <w:p w:rsidR="0026052C" w:rsidRDefault="0026052C" w:rsidP="0026052C">
      <w:pPr>
        <w:tabs>
          <w:tab w:val="left" w:pos="0"/>
        </w:tabs>
        <w:ind w:left="-180" w:hanging="450"/>
      </w:pPr>
      <w:r>
        <w:t>[    ] Cannot be exempted, Reasons______________________________________________ _</w:t>
      </w:r>
    </w:p>
    <w:p w:rsidR="0026052C" w:rsidRDefault="0026052C" w:rsidP="0026052C">
      <w:pPr>
        <w:tabs>
          <w:tab w:val="left" w:pos="0"/>
        </w:tabs>
        <w:ind w:left="-180" w:hanging="450"/>
      </w:pPr>
      <w:r>
        <w:t xml:space="preserve">[    ] Discussion at full board </w:t>
      </w:r>
    </w:p>
    <w:p w:rsidR="0026052C" w:rsidRDefault="0026052C" w:rsidP="0026052C">
      <w:pPr>
        <w:tabs>
          <w:tab w:val="left" w:pos="0"/>
        </w:tabs>
        <w:ind w:left="-180" w:hanging="450"/>
      </w:pPr>
      <w:r>
        <w:t>Signature of the Member Secretary, REB, RIMS: ____________________</w:t>
      </w:r>
    </w:p>
    <w:p w:rsidR="0026052C" w:rsidRDefault="0026052C" w:rsidP="0026052C">
      <w:pPr>
        <w:tabs>
          <w:tab w:val="left" w:pos="0"/>
        </w:tabs>
        <w:ind w:left="-180" w:hanging="450"/>
      </w:pPr>
      <w:r>
        <w:t xml:space="preserve">Date _______________ </w:t>
      </w:r>
    </w:p>
    <w:p w:rsidR="0026052C" w:rsidRDefault="0026052C" w:rsidP="0026052C">
      <w:pPr>
        <w:tabs>
          <w:tab w:val="left" w:pos="0"/>
        </w:tabs>
        <w:ind w:left="-180" w:hanging="450"/>
        <w:rPr>
          <w:rFonts w:ascii="Times New Roman" w:hAnsi="Times New Roman" w:cs="Times New Roman"/>
          <w:b/>
          <w:sz w:val="24"/>
        </w:rPr>
      </w:pPr>
    </w:p>
    <w:p w:rsidR="0026052C" w:rsidRDefault="0026052C" w:rsidP="0026052C">
      <w:pPr>
        <w:tabs>
          <w:tab w:val="left" w:pos="0"/>
        </w:tabs>
        <w:ind w:left="-180" w:hanging="450"/>
        <w:rPr>
          <w:rFonts w:ascii="Times New Roman" w:hAnsi="Times New Roman" w:cs="Times New Roman"/>
          <w:b/>
          <w:sz w:val="24"/>
        </w:rPr>
      </w:pPr>
    </w:p>
    <w:p w:rsidR="0026052C" w:rsidRPr="00494609" w:rsidRDefault="0026052C" w:rsidP="0026052C">
      <w:pPr>
        <w:tabs>
          <w:tab w:val="left" w:pos="0"/>
        </w:tabs>
        <w:ind w:left="-180" w:hanging="450"/>
        <w:rPr>
          <w:rFonts w:ascii="Times New Roman" w:hAnsi="Times New Roman" w:cs="Times New Roman"/>
          <w:b/>
          <w:sz w:val="24"/>
        </w:rPr>
      </w:pPr>
      <w:r w:rsidRPr="00494609">
        <w:rPr>
          <w:rFonts w:ascii="Times New Roman" w:hAnsi="Times New Roman" w:cs="Times New Roman"/>
          <w:b/>
          <w:sz w:val="24"/>
        </w:rPr>
        <w:lastRenderedPageBreak/>
        <w:t xml:space="preserve">Final Decision: </w:t>
      </w:r>
    </w:p>
    <w:p w:rsidR="0026052C" w:rsidRDefault="0026052C" w:rsidP="0026052C">
      <w:pPr>
        <w:tabs>
          <w:tab w:val="left" w:pos="0"/>
        </w:tabs>
        <w:ind w:left="-180" w:hanging="450"/>
      </w:pPr>
      <w:r>
        <w:t xml:space="preserve">[    ] Exemption </w:t>
      </w:r>
    </w:p>
    <w:p w:rsidR="0026052C" w:rsidRDefault="0026052C" w:rsidP="0026052C">
      <w:pPr>
        <w:tabs>
          <w:tab w:val="left" w:pos="0"/>
        </w:tabs>
        <w:ind w:left="-180" w:hanging="450"/>
      </w:pPr>
      <w:r>
        <w:t>[    ] Cannot be exempted, Reasons________________________________________________</w:t>
      </w:r>
    </w:p>
    <w:p w:rsidR="0026052C" w:rsidRDefault="0026052C" w:rsidP="0026052C">
      <w:pPr>
        <w:tabs>
          <w:tab w:val="left" w:pos="0"/>
        </w:tabs>
        <w:ind w:left="-180" w:hanging="450"/>
      </w:pPr>
      <w:r>
        <w:t xml:space="preserve">[    ] Discussion at full board </w:t>
      </w:r>
    </w:p>
    <w:p w:rsidR="0026052C" w:rsidRDefault="0026052C" w:rsidP="0026052C">
      <w:pPr>
        <w:tabs>
          <w:tab w:val="left" w:pos="0"/>
        </w:tabs>
        <w:ind w:left="-180" w:hanging="450"/>
      </w:pPr>
      <w:r>
        <w:t>Signature of the Chairperson: ______________________________Date __________________</w:t>
      </w:r>
    </w:p>
    <w:p w:rsidR="0026052C" w:rsidRDefault="0026052C" w:rsidP="0026052C">
      <w:pPr>
        <w:tabs>
          <w:tab w:val="left" w:pos="0"/>
        </w:tabs>
        <w:ind w:left="-180" w:hanging="450"/>
      </w:pPr>
      <w:r>
        <w:t>Final Decision at Full Board meeting held on _________________________________________________________________________ _________________________________________________________________________</w:t>
      </w:r>
    </w:p>
    <w:p w:rsidR="0026052C" w:rsidRDefault="0026052C" w:rsidP="0026052C">
      <w:pPr>
        <w:tabs>
          <w:tab w:val="left" w:pos="0"/>
        </w:tabs>
        <w:ind w:left="-180" w:hanging="450"/>
      </w:pPr>
      <w:r>
        <w:t xml:space="preserve">Signature of the Chairperson: ________________________________ Date _______________ </w:t>
      </w:r>
    </w:p>
    <w:p w:rsidR="0026052C" w:rsidRDefault="0026052C" w:rsidP="0026052C">
      <w:pPr>
        <w:tabs>
          <w:tab w:val="left" w:pos="0"/>
        </w:tabs>
        <w:ind w:left="-180" w:hanging="450"/>
      </w:pPr>
      <w:r>
        <w:t xml:space="preserve">No research can be counted as low risk if it involves: </w:t>
      </w:r>
    </w:p>
    <w:p w:rsidR="0026052C" w:rsidRDefault="0026052C" w:rsidP="0026052C">
      <w:pPr>
        <w:pStyle w:val="ListParagraph"/>
        <w:numPr>
          <w:ilvl w:val="0"/>
          <w:numId w:val="2"/>
        </w:numPr>
        <w:tabs>
          <w:tab w:val="left" w:pos="0"/>
        </w:tabs>
        <w:ind w:left="-180" w:hanging="450"/>
      </w:pPr>
      <w:r>
        <w:t xml:space="preserve">Invasive physical procedures or potential for physical harm </w:t>
      </w:r>
    </w:p>
    <w:p w:rsidR="0026052C" w:rsidRDefault="0026052C" w:rsidP="0026052C">
      <w:pPr>
        <w:pStyle w:val="ListParagraph"/>
        <w:numPr>
          <w:ilvl w:val="0"/>
          <w:numId w:val="2"/>
        </w:numPr>
        <w:tabs>
          <w:tab w:val="left" w:pos="0"/>
        </w:tabs>
        <w:ind w:left="-180" w:hanging="450"/>
      </w:pPr>
      <w:r>
        <w:t xml:space="preserve"> Procedures which might cause mental/emotional stress or distress, moral or cultural offence </w:t>
      </w:r>
    </w:p>
    <w:p w:rsidR="0026052C" w:rsidRDefault="0026052C" w:rsidP="0026052C">
      <w:pPr>
        <w:pStyle w:val="ListParagraph"/>
        <w:numPr>
          <w:ilvl w:val="0"/>
          <w:numId w:val="2"/>
        </w:numPr>
        <w:tabs>
          <w:tab w:val="left" w:pos="0"/>
        </w:tabs>
        <w:ind w:left="-180" w:hanging="450"/>
      </w:pPr>
      <w:r>
        <w:t xml:space="preserve">Personal or sensitive issues </w:t>
      </w:r>
    </w:p>
    <w:p w:rsidR="0026052C" w:rsidRDefault="0026052C" w:rsidP="0026052C">
      <w:pPr>
        <w:pStyle w:val="ListParagraph"/>
        <w:numPr>
          <w:ilvl w:val="0"/>
          <w:numId w:val="2"/>
        </w:numPr>
        <w:tabs>
          <w:tab w:val="left" w:pos="0"/>
        </w:tabs>
        <w:ind w:left="-180" w:hanging="450"/>
      </w:pPr>
      <w:r>
        <w:t xml:space="preserve">Vulnerable groups </w:t>
      </w:r>
    </w:p>
    <w:p w:rsidR="0026052C" w:rsidRDefault="0026052C" w:rsidP="0026052C">
      <w:pPr>
        <w:pStyle w:val="ListParagraph"/>
        <w:numPr>
          <w:ilvl w:val="0"/>
          <w:numId w:val="2"/>
        </w:numPr>
        <w:tabs>
          <w:tab w:val="left" w:pos="0"/>
        </w:tabs>
        <w:ind w:left="-180" w:hanging="450"/>
      </w:pPr>
      <w:r>
        <w:t xml:space="preserve">Cross cultural research </w:t>
      </w:r>
    </w:p>
    <w:p w:rsidR="0026052C" w:rsidRDefault="0026052C" w:rsidP="0026052C">
      <w:pPr>
        <w:pStyle w:val="ListParagraph"/>
        <w:numPr>
          <w:ilvl w:val="0"/>
          <w:numId w:val="2"/>
        </w:numPr>
        <w:tabs>
          <w:tab w:val="left" w:pos="0"/>
        </w:tabs>
        <w:ind w:left="-180" w:hanging="450"/>
      </w:pPr>
      <w:r>
        <w:t xml:space="preserve">Investigation of illegal behaviour(s) </w:t>
      </w:r>
    </w:p>
    <w:p w:rsidR="0026052C" w:rsidRDefault="0026052C" w:rsidP="0026052C">
      <w:pPr>
        <w:pStyle w:val="ListParagraph"/>
        <w:numPr>
          <w:ilvl w:val="0"/>
          <w:numId w:val="2"/>
        </w:numPr>
        <w:tabs>
          <w:tab w:val="left" w:pos="0"/>
        </w:tabs>
        <w:ind w:left="-180" w:hanging="450"/>
      </w:pPr>
      <w:r>
        <w:t xml:space="preserve">Invasion of privacy </w:t>
      </w:r>
    </w:p>
    <w:p w:rsidR="0026052C" w:rsidRDefault="0026052C" w:rsidP="0026052C">
      <w:pPr>
        <w:pStyle w:val="ListParagraph"/>
        <w:numPr>
          <w:ilvl w:val="0"/>
          <w:numId w:val="2"/>
        </w:numPr>
        <w:tabs>
          <w:tab w:val="left" w:pos="0"/>
        </w:tabs>
        <w:ind w:left="-180" w:hanging="450"/>
      </w:pPr>
      <w:r>
        <w:t xml:space="preserve">Collection of information that might be disadvantageous to the participant </w:t>
      </w:r>
    </w:p>
    <w:p w:rsidR="0026052C" w:rsidRDefault="0026052C" w:rsidP="0026052C">
      <w:pPr>
        <w:pStyle w:val="ListParagraph"/>
        <w:numPr>
          <w:ilvl w:val="0"/>
          <w:numId w:val="2"/>
        </w:numPr>
        <w:tabs>
          <w:tab w:val="left" w:pos="0"/>
        </w:tabs>
        <w:ind w:left="-180" w:hanging="450"/>
      </w:pPr>
      <w:r>
        <w:t xml:space="preserve">Use of information already collected that is not in the public arena which might be disadvantageous to the participant </w:t>
      </w:r>
    </w:p>
    <w:p w:rsidR="0026052C" w:rsidRDefault="0026052C" w:rsidP="0026052C">
      <w:pPr>
        <w:pStyle w:val="ListParagraph"/>
        <w:numPr>
          <w:ilvl w:val="0"/>
          <w:numId w:val="2"/>
        </w:numPr>
        <w:tabs>
          <w:tab w:val="left" w:pos="0"/>
        </w:tabs>
        <w:ind w:left="-180" w:hanging="450"/>
      </w:pPr>
      <w:r>
        <w:t xml:space="preserve">Use of information already collected which was collected under agreement of confidentiality </w:t>
      </w:r>
    </w:p>
    <w:p w:rsidR="0026052C" w:rsidRDefault="0026052C" w:rsidP="0026052C">
      <w:pPr>
        <w:pStyle w:val="ListParagraph"/>
        <w:numPr>
          <w:ilvl w:val="0"/>
          <w:numId w:val="2"/>
        </w:numPr>
        <w:tabs>
          <w:tab w:val="left" w:pos="0"/>
        </w:tabs>
        <w:ind w:left="-180" w:hanging="450"/>
      </w:pPr>
      <w:r>
        <w:t xml:space="preserve">Participants who are unable to give informed consent </w:t>
      </w:r>
    </w:p>
    <w:p w:rsidR="0026052C" w:rsidRDefault="0026052C" w:rsidP="0026052C">
      <w:pPr>
        <w:pStyle w:val="ListParagraph"/>
        <w:numPr>
          <w:ilvl w:val="0"/>
          <w:numId w:val="2"/>
        </w:numPr>
        <w:tabs>
          <w:tab w:val="left" w:pos="0"/>
        </w:tabs>
        <w:ind w:left="-180" w:hanging="450"/>
      </w:pPr>
      <w:r>
        <w:t xml:space="preserve">Conflict of interest e.g. the researcher is also the lecturer, teacher, treatment-provider, colleague or employer of the research participants, or there is any other power relationship between the researcher and the research participants. </w:t>
      </w:r>
    </w:p>
    <w:p w:rsidR="0026052C" w:rsidRDefault="0026052C" w:rsidP="0026052C">
      <w:pPr>
        <w:pStyle w:val="ListParagraph"/>
        <w:numPr>
          <w:ilvl w:val="0"/>
          <w:numId w:val="2"/>
        </w:numPr>
        <w:tabs>
          <w:tab w:val="left" w:pos="0"/>
        </w:tabs>
        <w:ind w:left="-180" w:hanging="450"/>
      </w:pPr>
      <w:r>
        <w:t xml:space="preserve">Deception </w:t>
      </w:r>
    </w:p>
    <w:p w:rsidR="0026052C" w:rsidRDefault="0026052C" w:rsidP="0026052C">
      <w:pPr>
        <w:pStyle w:val="ListParagraph"/>
        <w:numPr>
          <w:ilvl w:val="0"/>
          <w:numId w:val="2"/>
        </w:numPr>
        <w:tabs>
          <w:tab w:val="left" w:pos="0"/>
        </w:tabs>
        <w:ind w:left="-180" w:hanging="450"/>
      </w:pPr>
      <w:r>
        <w:t xml:space="preserve">Audio or visual recording without consent </w:t>
      </w:r>
    </w:p>
    <w:p w:rsidR="0026052C" w:rsidRDefault="0026052C" w:rsidP="0026052C">
      <w:pPr>
        <w:pStyle w:val="ListParagraph"/>
        <w:numPr>
          <w:ilvl w:val="0"/>
          <w:numId w:val="2"/>
        </w:numPr>
        <w:tabs>
          <w:tab w:val="left" w:pos="0"/>
        </w:tabs>
        <w:ind w:left="-180" w:hanging="450"/>
      </w:pPr>
      <w:r>
        <w:t xml:space="preserve">Withholding benefits from “control” groups </w:t>
      </w:r>
    </w:p>
    <w:p w:rsidR="0026052C" w:rsidRDefault="0026052C" w:rsidP="0026052C">
      <w:pPr>
        <w:pStyle w:val="ListParagraph"/>
        <w:numPr>
          <w:ilvl w:val="0"/>
          <w:numId w:val="2"/>
        </w:numPr>
        <w:tabs>
          <w:tab w:val="left" w:pos="0"/>
        </w:tabs>
        <w:ind w:left="-180" w:hanging="450"/>
      </w:pPr>
      <w:r>
        <w:t xml:space="preserve">Inducements </w:t>
      </w:r>
    </w:p>
    <w:p w:rsidR="0026052C" w:rsidRDefault="0026052C" w:rsidP="0026052C">
      <w:pPr>
        <w:pStyle w:val="ListParagraph"/>
        <w:numPr>
          <w:ilvl w:val="0"/>
          <w:numId w:val="2"/>
        </w:numPr>
        <w:tabs>
          <w:tab w:val="left" w:pos="0"/>
        </w:tabs>
        <w:ind w:left="-180" w:hanging="450"/>
      </w:pPr>
      <w:r>
        <w:t xml:space="preserve">Risks to the researcher </w:t>
      </w:r>
    </w:p>
    <w:p w:rsidR="0026052C" w:rsidRDefault="0026052C" w:rsidP="0026052C">
      <w:pPr>
        <w:tabs>
          <w:tab w:val="left" w:pos="0"/>
        </w:tabs>
      </w:pPr>
    </w:p>
    <w:p w:rsidR="0026052C" w:rsidRDefault="0026052C" w:rsidP="0026052C">
      <w:pPr>
        <w:tabs>
          <w:tab w:val="left" w:pos="0"/>
        </w:tabs>
      </w:pPr>
    </w:p>
    <w:p w:rsidR="0026052C" w:rsidRDefault="0026052C" w:rsidP="0026052C">
      <w:pPr>
        <w:tabs>
          <w:tab w:val="left" w:pos="0"/>
        </w:tabs>
      </w:pPr>
    </w:p>
    <w:p w:rsidR="0026052C" w:rsidRDefault="0026052C" w:rsidP="0026052C">
      <w:pPr>
        <w:tabs>
          <w:tab w:val="left" w:pos="0"/>
        </w:tabs>
      </w:pPr>
    </w:p>
    <w:p w:rsidR="0026052C" w:rsidRDefault="0026052C" w:rsidP="0026052C">
      <w:pPr>
        <w:tabs>
          <w:tab w:val="left" w:pos="0"/>
        </w:tabs>
      </w:pPr>
    </w:p>
    <w:p w:rsidR="0026052C" w:rsidRPr="00F6182F" w:rsidRDefault="0026052C" w:rsidP="0026052C">
      <w:pPr>
        <w:tabs>
          <w:tab w:val="left" w:pos="0"/>
        </w:tabs>
      </w:pPr>
    </w:p>
    <w:p w:rsidR="0026052C" w:rsidRDefault="0026052C" w:rsidP="0026052C">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Appendix VII</w:t>
      </w:r>
    </w:p>
    <w:p w:rsidR="0026052C" w:rsidRPr="00494609" w:rsidRDefault="0026052C" w:rsidP="0026052C">
      <w:pPr>
        <w:widowControl w:val="0"/>
        <w:autoSpaceDE w:val="0"/>
        <w:autoSpaceDN w:val="0"/>
        <w:adjustRightInd w:val="0"/>
        <w:spacing w:after="0" w:line="240" w:lineRule="auto"/>
        <w:rPr>
          <w:rFonts w:ascii="Times New Roman" w:hAnsi="Times New Roman" w:cs="Times New Roman"/>
          <w:i/>
          <w:sz w:val="24"/>
          <w:szCs w:val="24"/>
        </w:rPr>
      </w:pPr>
      <w:r w:rsidRPr="00494609">
        <w:rPr>
          <w:rFonts w:ascii="Times New Roman" w:hAnsi="Times New Roman" w:cs="Times New Roman"/>
          <w:b/>
          <w:bCs/>
          <w:i/>
          <w:sz w:val="24"/>
          <w:szCs w:val="24"/>
        </w:rPr>
        <w:t>Expedited Review</w:t>
      </w:r>
    </w:p>
    <w:p w:rsidR="0026052C" w:rsidRPr="00562828" w:rsidRDefault="0026052C" w:rsidP="0026052C">
      <w:pPr>
        <w:widowControl w:val="0"/>
        <w:autoSpaceDE w:val="0"/>
        <w:autoSpaceDN w:val="0"/>
        <w:adjustRightInd w:val="0"/>
        <w:spacing w:after="0" w:line="240" w:lineRule="auto"/>
        <w:jc w:val="both"/>
        <w:rPr>
          <w:rFonts w:ascii="Times New Roman" w:hAnsi="Times New Roman" w:cs="Times New Roman"/>
          <w:sz w:val="24"/>
          <w:szCs w:val="24"/>
        </w:rPr>
      </w:pPr>
    </w:p>
    <w:p w:rsidR="0026052C" w:rsidRPr="00562828" w:rsidRDefault="0026052C" w:rsidP="0026052C">
      <w:pPr>
        <w:widowControl w:val="0"/>
        <w:overflowPunct w:val="0"/>
        <w:autoSpaceDE w:val="0"/>
        <w:autoSpaceDN w:val="0"/>
        <w:adjustRightInd w:val="0"/>
        <w:spacing w:after="0" w:line="212" w:lineRule="auto"/>
        <w:ind w:left="720" w:right="280"/>
        <w:rPr>
          <w:rFonts w:ascii="Times New Roman" w:hAnsi="Times New Roman" w:cs="Times New Roman"/>
          <w:sz w:val="24"/>
          <w:szCs w:val="24"/>
        </w:rPr>
      </w:pPr>
      <w:r w:rsidRPr="00562828">
        <w:rPr>
          <w:rFonts w:ascii="Times New Roman" w:hAnsi="Times New Roman" w:cs="Times New Roman"/>
          <w:sz w:val="24"/>
          <w:szCs w:val="24"/>
        </w:rPr>
        <w:t xml:space="preserve">Categories of research that will be considered for the expedited review by the </w:t>
      </w:r>
      <w:r w:rsidRPr="00BF286A">
        <w:rPr>
          <w:rFonts w:ascii="Times New Roman" w:hAnsi="Times New Roman" w:cs="Times New Roman"/>
          <w:sz w:val="24"/>
          <w:szCs w:val="24"/>
        </w:rPr>
        <w:t xml:space="preserve">REB </w:t>
      </w:r>
      <w:r w:rsidRPr="00562828">
        <w:rPr>
          <w:rFonts w:ascii="Times New Roman" w:hAnsi="Times New Roman" w:cs="Times New Roman"/>
          <w:sz w:val="24"/>
          <w:szCs w:val="24"/>
        </w:rPr>
        <w:t>RIMS</w:t>
      </w:r>
    </w:p>
    <w:p w:rsidR="0026052C" w:rsidRPr="00562828" w:rsidRDefault="0026052C" w:rsidP="0026052C">
      <w:pPr>
        <w:widowControl w:val="0"/>
        <w:autoSpaceDE w:val="0"/>
        <w:autoSpaceDN w:val="0"/>
        <w:adjustRightInd w:val="0"/>
        <w:spacing w:after="0" w:line="392" w:lineRule="exact"/>
        <w:rPr>
          <w:rFonts w:ascii="Times New Roman" w:hAnsi="Times New Roman" w:cs="Times New Roman"/>
          <w:sz w:val="24"/>
          <w:szCs w:val="24"/>
        </w:rPr>
      </w:pPr>
    </w:p>
    <w:p w:rsidR="0026052C" w:rsidRPr="00562828" w:rsidRDefault="0026052C" w:rsidP="0026052C">
      <w:pPr>
        <w:widowControl w:val="0"/>
        <w:numPr>
          <w:ilvl w:val="0"/>
          <w:numId w:val="3"/>
        </w:numPr>
        <w:tabs>
          <w:tab w:val="clear" w:pos="720"/>
          <w:tab w:val="num" w:pos="1008"/>
        </w:tabs>
        <w:overflowPunct w:val="0"/>
        <w:autoSpaceDE w:val="0"/>
        <w:autoSpaceDN w:val="0"/>
        <w:adjustRightInd w:val="0"/>
        <w:spacing w:after="0" w:line="213" w:lineRule="auto"/>
        <w:ind w:right="320" w:hanging="1"/>
        <w:jc w:val="both"/>
        <w:rPr>
          <w:rFonts w:ascii="Times New Roman" w:hAnsi="Times New Roman" w:cs="Times New Roman"/>
          <w:sz w:val="24"/>
          <w:szCs w:val="24"/>
        </w:rPr>
      </w:pPr>
      <w:r w:rsidRPr="00562828">
        <w:rPr>
          <w:rFonts w:ascii="Times New Roman" w:hAnsi="Times New Roman" w:cs="Times New Roman"/>
          <w:sz w:val="24"/>
          <w:szCs w:val="24"/>
        </w:rPr>
        <w:t xml:space="preserve">Minor deviations from originally approved research during the period of approval (usually of one year duration). </w:t>
      </w:r>
    </w:p>
    <w:p w:rsidR="0026052C" w:rsidRPr="00562828" w:rsidRDefault="0026052C" w:rsidP="0026052C">
      <w:pPr>
        <w:widowControl w:val="0"/>
        <w:autoSpaceDE w:val="0"/>
        <w:autoSpaceDN w:val="0"/>
        <w:adjustRightInd w:val="0"/>
        <w:spacing w:after="0" w:line="391" w:lineRule="exact"/>
        <w:rPr>
          <w:rFonts w:ascii="Times New Roman" w:hAnsi="Times New Roman" w:cs="Times New Roman"/>
          <w:sz w:val="24"/>
          <w:szCs w:val="24"/>
        </w:rPr>
      </w:pPr>
    </w:p>
    <w:p w:rsidR="0026052C" w:rsidRPr="00562828" w:rsidRDefault="0026052C" w:rsidP="0026052C">
      <w:pPr>
        <w:widowControl w:val="0"/>
        <w:numPr>
          <w:ilvl w:val="0"/>
          <w:numId w:val="3"/>
        </w:numPr>
        <w:tabs>
          <w:tab w:val="clear" w:pos="720"/>
          <w:tab w:val="num" w:pos="1005"/>
        </w:tabs>
        <w:overflowPunct w:val="0"/>
        <w:autoSpaceDE w:val="0"/>
        <w:autoSpaceDN w:val="0"/>
        <w:adjustRightInd w:val="0"/>
        <w:spacing w:after="0" w:line="221" w:lineRule="auto"/>
        <w:ind w:right="20" w:hanging="1"/>
        <w:rPr>
          <w:rFonts w:ascii="Times New Roman" w:hAnsi="Times New Roman" w:cs="Times New Roman"/>
          <w:sz w:val="24"/>
          <w:szCs w:val="24"/>
        </w:rPr>
      </w:pPr>
      <w:r w:rsidRPr="00562828">
        <w:rPr>
          <w:rFonts w:ascii="Times New Roman" w:hAnsi="Times New Roman" w:cs="Times New Roman"/>
          <w:sz w:val="24"/>
          <w:szCs w:val="24"/>
        </w:rPr>
        <w:t xml:space="preserve">Revised proposal previously approved through full review by the </w:t>
      </w:r>
      <w:r w:rsidRPr="00BF286A">
        <w:rPr>
          <w:rFonts w:ascii="Times New Roman" w:hAnsi="Times New Roman" w:cs="Times New Roman"/>
          <w:sz w:val="24"/>
          <w:szCs w:val="24"/>
        </w:rPr>
        <w:t xml:space="preserve">REB </w:t>
      </w:r>
      <w:r w:rsidRPr="00562828">
        <w:rPr>
          <w:rFonts w:ascii="Times New Roman" w:hAnsi="Times New Roman" w:cs="Times New Roman"/>
          <w:sz w:val="24"/>
          <w:szCs w:val="24"/>
        </w:rPr>
        <w:t xml:space="preserve">or continuing review of approved proposals where there is no additional risk or activity is limited to data analysis. </w:t>
      </w:r>
    </w:p>
    <w:p w:rsidR="0026052C" w:rsidRPr="00562828" w:rsidRDefault="0026052C" w:rsidP="0026052C">
      <w:pPr>
        <w:widowControl w:val="0"/>
        <w:autoSpaceDE w:val="0"/>
        <w:autoSpaceDN w:val="0"/>
        <w:adjustRightInd w:val="0"/>
        <w:spacing w:after="0" w:line="393" w:lineRule="exact"/>
        <w:rPr>
          <w:rFonts w:ascii="Times New Roman" w:hAnsi="Times New Roman" w:cs="Times New Roman"/>
          <w:sz w:val="24"/>
          <w:szCs w:val="24"/>
        </w:rPr>
      </w:pPr>
    </w:p>
    <w:p w:rsidR="0026052C" w:rsidRPr="00562828" w:rsidRDefault="0026052C" w:rsidP="0026052C">
      <w:pPr>
        <w:widowControl w:val="0"/>
        <w:numPr>
          <w:ilvl w:val="0"/>
          <w:numId w:val="3"/>
        </w:numPr>
        <w:tabs>
          <w:tab w:val="clear" w:pos="720"/>
          <w:tab w:val="num" w:pos="1005"/>
        </w:tabs>
        <w:overflowPunct w:val="0"/>
        <w:autoSpaceDE w:val="0"/>
        <w:autoSpaceDN w:val="0"/>
        <w:adjustRightInd w:val="0"/>
        <w:spacing w:after="0" w:line="213" w:lineRule="auto"/>
        <w:ind w:right="180" w:hanging="1"/>
        <w:jc w:val="both"/>
        <w:rPr>
          <w:rFonts w:ascii="Times New Roman" w:hAnsi="Times New Roman" w:cs="Times New Roman"/>
          <w:sz w:val="24"/>
          <w:szCs w:val="24"/>
        </w:rPr>
      </w:pPr>
      <w:r w:rsidRPr="00562828">
        <w:rPr>
          <w:rFonts w:ascii="Times New Roman" w:hAnsi="Times New Roman" w:cs="Times New Roman"/>
          <w:sz w:val="24"/>
          <w:szCs w:val="24"/>
        </w:rPr>
        <w:t xml:space="preserve">Research activities that involve only procedures listed in one or more of the following categories: </w:t>
      </w:r>
    </w:p>
    <w:p w:rsidR="0026052C" w:rsidRPr="00562828" w:rsidRDefault="0026052C" w:rsidP="0026052C">
      <w:pPr>
        <w:widowControl w:val="0"/>
        <w:autoSpaceDE w:val="0"/>
        <w:autoSpaceDN w:val="0"/>
        <w:adjustRightInd w:val="0"/>
        <w:spacing w:after="0" w:line="319" w:lineRule="exact"/>
        <w:rPr>
          <w:rFonts w:ascii="Times New Roman" w:hAnsi="Times New Roman" w:cs="Times New Roman"/>
          <w:sz w:val="24"/>
          <w:szCs w:val="24"/>
        </w:rPr>
      </w:pPr>
    </w:p>
    <w:p w:rsidR="0026052C" w:rsidRPr="00562828" w:rsidRDefault="0026052C" w:rsidP="0026052C">
      <w:pPr>
        <w:widowControl w:val="0"/>
        <w:numPr>
          <w:ilvl w:val="0"/>
          <w:numId w:val="4"/>
        </w:numPr>
        <w:tabs>
          <w:tab w:val="clear" w:pos="720"/>
          <w:tab w:val="num" w:pos="1040"/>
        </w:tabs>
        <w:overflowPunct w:val="0"/>
        <w:autoSpaceDE w:val="0"/>
        <w:autoSpaceDN w:val="0"/>
        <w:adjustRightInd w:val="0"/>
        <w:spacing w:after="0" w:line="240" w:lineRule="auto"/>
        <w:ind w:left="1040" w:hanging="321"/>
        <w:jc w:val="both"/>
        <w:rPr>
          <w:rFonts w:ascii="Times New Roman" w:hAnsi="Times New Roman" w:cs="Times New Roman"/>
          <w:sz w:val="24"/>
          <w:szCs w:val="24"/>
        </w:rPr>
      </w:pPr>
      <w:r w:rsidRPr="00562828">
        <w:rPr>
          <w:rFonts w:ascii="Times New Roman" w:hAnsi="Times New Roman" w:cs="Times New Roman"/>
          <w:sz w:val="24"/>
          <w:szCs w:val="24"/>
        </w:rPr>
        <w:t xml:space="preserve">Clinical studies of drugs and medical devices only when - </w:t>
      </w:r>
    </w:p>
    <w:p w:rsidR="0026052C" w:rsidRPr="00562828" w:rsidRDefault="0026052C" w:rsidP="0026052C">
      <w:pPr>
        <w:widowControl w:val="0"/>
        <w:autoSpaceDE w:val="0"/>
        <w:autoSpaceDN w:val="0"/>
        <w:adjustRightInd w:val="0"/>
        <w:spacing w:after="0" w:line="71" w:lineRule="exact"/>
        <w:rPr>
          <w:rFonts w:ascii="Times New Roman" w:hAnsi="Times New Roman" w:cs="Times New Roman"/>
          <w:sz w:val="24"/>
          <w:szCs w:val="24"/>
        </w:rPr>
      </w:pPr>
    </w:p>
    <w:p w:rsidR="0026052C" w:rsidRPr="00562828" w:rsidRDefault="0026052C" w:rsidP="0026052C">
      <w:pPr>
        <w:widowControl w:val="0"/>
        <w:numPr>
          <w:ilvl w:val="1"/>
          <w:numId w:val="4"/>
        </w:numPr>
        <w:tabs>
          <w:tab w:val="clear" w:pos="1440"/>
          <w:tab w:val="num" w:pos="1636"/>
        </w:tabs>
        <w:overflowPunct w:val="0"/>
        <w:autoSpaceDE w:val="0"/>
        <w:autoSpaceDN w:val="0"/>
        <w:adjustRightInd w:val="0"/>
        <w:spacing w:after="0" w:line="222" w:lineRule="auto"/>
        <w:ind w:right="300" w:hanging="1"/>
        <w:rPr>
          <w:rFonts w:ascii="Times New Roman" w:hAnsi="Times New Roman" w:cs="Times New Roman"/>
          <w:sz w:val="24"/>
          <w:szCs w:val="24"/>
        </w:rPr>
      </w:pPr>
      <w:r w:rsidRPr="00562828">
        <w:rPr>
          <w:rFonts w:ascii="Times New Roman" w:hAnsi="Times New Roman" w:cs="Times New Roman"/>
          <w:sz w:val="24"/>
          <w:szCs w:val="24"/>
        </w:rPr>
        <w:t xml:space="preserve">research is on already approved drugs except when studying drug interaction or conducting trial on vulnerable population or </w:t>
      </w:r>
    </w:p>
    <w:p w:rsidR="0026052C" w:rsidRPr="00562828" w:rsidRDefault="0026052C" w:rsidP="0026052C">
      <w:pPr>
        <w:widowControl w:val="0"/>
        <w:autoSpaceDE w:val="0"/>
        <w:autoSpaceDN w:val="0"/>
        <w:adjustRightInd w:val="0"/>
        <w:spacing w:after="0" w:line="389" w:lineRule="exact"/>
        <w:rPr>
          <w:rFonts w:ascii="Times New Roman" w:hAnsi="Times New Roman" w:cs="Times New Roman"/>
          <w:sz w:val="24"/>
          <w:szCs w:val="24"/>
        </w:rPr>
      </w:pPr>
    </w:p>
    <w:p w:rsidR="0026052C" w:rsidRPr="00562828" w:rsidRDefault="0026052C" w:rsidP="0026052C">
      <w:pPr>
        <w:widowControl w:val="0"/>
        <w:numPr>
          <w:ilvl w:val="1"/>
          <w:numId w:val="4"/>
        </w:numPr>
        <w:tabs>
          <w:tab w:val="clear" w:pos="1440"/>
          <w:tab w:val="num" w:pos="1687"/>
        </w:tabs>
        <w:overflowPunct w:val="0"/>
        <w:autoSpaceDE w:val="0"/>
        <w:autoSpaceDN w:val="0"/>
        <w:adjustRightInd w:val="0"/>
        <w:spacing w:after="0" w:line="213" w:lineRule="auto"/>
        <w:ind w:right="60" w:hanging="1"/>
        <w:jc w:val="both"/>
        <w:rPr>
          <w:rFonts w:ascii="Times New Roman" w:hAnsi="Times New Roman" w:cs="Times New Roman"/>
          <w:sz w:val="24"/>
          <w:szCs w:val="24"/>
        </w:rPr>
      </w:pPr>
      <w:r w:rsidRPr="00562828">
        <w:rPr>
          <w:rFonts w:ascii="Times New Roman" w:hAnsi="Times New Roman" w:cs="Times New Roman"/>
          <w:sz w:val="24"/>
          <w:szCs w:val="24"/>
        </w:rPr>
        <w:t xml:space="preserve">Adverse Event (AE) or unexpected Adverse Drug Reaction (ADR) of minor nature is reported. </w:t>
      </w:r>
    </w:p>
    <w:p w:rsidR="0026052C" w:rsidRPr="00562828" w:rsidRDefault="0026052C" w:rsidP="0026052C">
      <w:pPr>
        <w:widowControl w:val="0"/>
        <w:autoSpaceDE w:val="0"/>
        <w:autoSpaceDN w:val="0"/>
        <w:adjustRightInd w:val="0"/>
        <w:spacing w:after="0" w:line="392" w:lineRule="exact"/>
        <w:rPr>
          <w:rFonts w:ascii="Times New Roman" w:hAnsi="Times New Roman" w:cs="Times New Roman"/>
          <w:sz w:val="24"/>
          <w:szCs w:val="24"/>
        </w:rPr>
      </w:pPr>
    </w:p>
    <w:p w:rsidR="0026052C" w:rsidRPr="00562828" w:rsidRDefault="0026052C" w:rsidP="0026052C">
      <w:pPr>
        <w:widowControl w:val="0"/>
        <w:numPr>
          <w:ilvl w:val="0"/>
          <w:numId w:val="5"/>
        </w:numPr>
        <w:tabs>
          <w:tab w:val="clear" w:pos="720"/>
          <w:tab w:val="num" w:pos="1005"/>
        </w:tabs>
        <w:overflowPunct w:val="0"/>
        <w:autoSpaceDE w:val="0"/>
        <w:autoSpaceDN w:val="0"/>
        <w:adjustRightInd w:val="0"/>
        <w:spacing w:after="0" w:line="222" w:lineRule="auto"/>
        <w:ind w:right="20" w:hanging="1"/>
        <w:rPr>
          <w:rFonts w:ascii="Times New Roman" w:hAnsi="Times New Roman" w:cs="Times New Roman"/>
          <w:sz w:val="24"/>
          <w:szCs w:val="24"/>
        </w:rPr>
      </w:pPr>
      <w:r w:rsidRPr="00562828">
        <w:rPr>
          <w:rFonts w:ascii="Times New Roman" w:hAnsi="Times New Roman" w:cs="Times New Roman"/>
          <w:sz w:val="24"/>
          <w:szCs w:val="24"/>
        </w:rPr>
        <w:t xml:space="preserve">Research involving clinical materials (data, documents, records, or specimens) that have been collected for non-research (clinical) purposes. </w:t>
      </w:r>
    </w:p>
    <w:p w:rsidR="0026052C" w:rsidRPr="00562828" w:rsidRDefault="0026052C" w:rsidP="0026052C">
      <w:pPr>
        <w:widowControl w:val="0"/>
        <w:autoSpaceDE w:val="0"/>
        <w:autoSpaceDN w:val="0"/>
        <w:adjustRightInd w:val="0"/>
        <w:spacing w:after="0" w:line="390" w:lineRule="exact"/>
        <w:rPr>
          <w:rFonts w:ascii="Times New Roman" w:hAnsi="Times New Roman" w:cs="Times New Roman"/>
          <w:sz w:val="24"/>
          <w:szCs w:val="24"/>
        </w:rPr>
      </w:pPr>
    </w:p>
    <w:p w:rsidR="0026052C" w:rsidRPr="00562828" w:rsidRDefault="0026052C" w:rsidP="0026052C">
      <w:pPr>
        <w:widowControl w:val="0"/>
        <w:numPr>
          <w:ilvl w:val="0"/>
          <w:numId w:val="5"/>
        </w:numPr>
        <w:tabs>
          <w:tab w:val="clear" w:pos="720"/>
          <w:tab w:val="num" w:pos="1010"/>
        </w:tabs>
        <w:overflowPunct w:val="0"/>
        <w:autoSpaceDE w:val="0"/>
        <w:autoSpaceDN w:val="0"/>
        <w:adjustRightInd w:val="0"/>
        <w:spacing w:after="0" w:line="241" w:lineRule="auto"/>
        <w:ind w:right="100" w:hanging="1"/>
        <w:rPr>
          <w:rFonts w:ascii="Times New Roman" w:hAnsi="Times New Roman" w:cs="Times New Roman"/>
          <w:sz w:val="24"/>
          <w:szCs w:val="24"/>
        </w:rPr>
      </w:pPr>
      <w:r w:rsidRPr="00562828">
        <w:rPr>
          <w:rFonts w:ascii="Times New Roman" w:hAnsi="Times New Roman" w:cs="Times New Roman"/>
          <w:sz w:val="24"/>
          <w:szCs w:val="24"/>
        </w:rPr>
        <w:t xml:space="preserve">When in emergency situations like serious outbreaks or disasters a full review of the research is not possible, prior written permission of </w:t>
      </w:r>
      <w:r w:rsidRPr="00BF286A">
        <w:rPr>
          <w:rFonts w:ascii="Times New Roman" w:hAnsi="Times New Roman" w:cs="Times New Roman"/>
          <w:sz w:val="24"/>
          <w:szCs w:val="24"/>
        </w:rPr>
        <w:t xml:space="preserve">REB </w:t>
      </w:r>
      <w:r w:rsidRPr="00562828">
        <w:rPr>
          <w:rFonts w:ascii="Times New Roman" w:hAnsi="Times New Roman" w:cs="Times New Roman"/>
          <w:sz w:val="24"/>
          <w:szCs w:val="24"/>
        </w:rPr>
        <w:t xml:space="preserve">may be taken before use of the test intervention. Such research can only be approved for pilot study or preliminary work to study the safety and efficacy of the intervention and the same participants should not be included in the clinical trial that may be initiated later based on the findings of the pilot study. </w:t>
      </w:r>
    </w:p>
    <w:p w:rsidR="0026052C" w:rsidRPr="00562828" w:rsidRDefault="0026052C" w:rsidP="0026052C">
      <w:pPr>
        <w:widowControl w:val="0"/>
        <w:autoSpaceDE w:val="0"/>
        <w:autoSpaceDN w:val="0"/>
        <w:adjustRightInd w:val="0"/>
        <w:spacing w:after="0" w:line="326" w:lineRule="exact"/>
        <w:rPr>
          <w:rFonts w:ascii="Times New Roman" w:hAnsi="Times New Roman" w:cs="Times New Roman"/>
          <w:sz w:val="24"/>
          <w:szCs w:val="24"/>
        </w:rPr>
      </w:pPr>
    </w:p>
    <w:p w:rsidR="0026052C" w:rsidRPr="00562828" w:rsidRDefault="0026052C" w:rsidP="0026052C">
      <w:pPr>
        <w:widowControl w:val="0"/>
        <w:autoSpaceDE w:val="0"/>
        <w:autoSpaceDN w:val="0"/>
        <w:adjustRightInd w:val="0"/>
        <w:spacing w:after="0" w:line="239" w:lineRule="auto"/>
        <w:ind w:left="720"/>
        <w:rPr>
          <w:rFonts w:ascii="Times New Roman" w:hAnsi="Times New Roman" w:cs="Times New Roman"/>
          <w:sz w:val="24"/>
          <w:szCs w:val="24"/>
        </w:rPr>
      </w:pPr>
      <w:r w:rsidRPr="00562828">
        <w:rPr>
          <w:rFonts w:ascii="Times New Roman" w:hAnsi="Times New Roman" w:cs="Times New Roman"/>
          <w:b/>
          <w:bCs/>
          <w:sz w:val="24"/>
          <w:szCs w:val="24"/>
        </w:rPr>
        <w:t>a. Research on interventions in emergency situation</w:t>
      </w:r>
    </w:p>
    <w:p w:rsidR="0026052C" w:rsidRPr="00562828" w:rsidRDefault="0026052C" w:rsidP="0026052C">
      <w:pPr>
        <w:widowControl w:val="0"/>
        <w:autoSpaceDE w:val="0"/>
        <w:autoSpaceDN w:val="0"/>
        <w:adjustRightInd w:val="0"/>
        <w:spacing w:after="0" w:line="393" w:lineRule="exact"/>
        <w:rPr>
          <w:rFonts w:ascii="Times New Roman" w:hAnsi="Times New Roman" w:cs="Times New Roman"/>
          <w:sz w:val="24"/>
          <w:szCs w:val="24"/>
        </w:rPr>
      </w:pPr>
    </w:p>
    <w:p w:rsidR="0026052C" w:rsidRPr="00562828" w:rsidRDefault="0026052C" w:rsidP="0026052C">
      <w:pPr>
        <w:widowControl w:val="0"/>
        <w:overflowPunct w:val="0"/>
        <w:autoSpaceDE w:val="0"/>
        <w:autoSpaceDN w:val="0"/>
        <w:adjustRightInd w:val="0"/>
        <w:spacing w:after="0" w:line="231" w:lineRule="auto"/>
        <w:ind w:left="720"/>
        <w:rPr>
          <w:rFonts w:ascii="Times New Roman" w:hAnsi="Times New Roman" w:cs="Times New Roman"/>
          <w:sz w:val="24"/>
          <w:szCs w:val="24"/>
        </w:rPr>
      </w:pPr>
      <w:r w:rsidRPr="00562828">
        <w:rPr>
          <w:rFonts w:ascii="Times New Roman" w:hAnsi="Times New Roman" w:cs="Times New Roman"/>
          <w:sz w:val="24"/>
          <w:szCs w:val="24"/>
        </w:rPr>
        <w:t>When proven prophylactic, diagnostic, and therapeutic methods do not exist or have been ineffective, physicians may use new intervention as investigational drug (IND) / devices/ vaccine to provide emergency medical care to their patients in life threatening conditions. Research in such instance of medical care could be allowed in patients –</w:t>
      </w:r>
    </w:p>
    <w:p w:rsidR="0026052C" w:rsidRPr="00562828" w:rsidRDefault="0026052C" w:rsidP="0026052C">
      <w:pPr>
        <w:widowControl w:val="0"/>
        <w:autoSpaceDE w:val="0"/>
        <w:autoSpaceDN w:val="0"/>
        <w:adjustRightInd w:val="0"/>
        <w:spacing w:after="0" w:line="240" w:lineRule="auto"/>
        <w:rPr>
          <w:rFonts w:ascii="Times New Roman" w:hAnsi="Times New Roman" w:cs="Times New Roman"/>
          <w:sz w:val="24"/>
          <w:szCs w:val="24"/>
        </w:rPr>
        <w:sectPr w:rsidR="0026052C" w:rsidRPr="00562828" w:rsidSect="00930CFE">
          <w:pgSz w:w="11900" w:h="16834"/>
          <w:pgMar w:top="1437" w:right="1010" w:bottom="450" w:left="3060" w:header="720" w:footer="720" w:gutter="0"/>
          <w:cols w:space="720" w:equalWidth="0">
            <w:col w:w="7830"/>
          </w:cols>
          <w:noEndnote/>
        </w:sectPr>
      </w:pPr>
    </w:p>
    <w:p w:rsidR="0026052C" w:rsidRPr="00562828" w:rsidRDefault="0026052C" w:rsidP="0026052C">
      <w:pPr>
        <w:widowControl w:val="0"/>
        <w:autoSpaceDE w:val="0"/>
        <w:autoSpaceDN w:val="0"/>
        <w:adjustRightInd w:val="0"/>
        <w:spacing w:after="0" w:line="200" w:lineRule="exact"/>
        <w:rPr>
          <w:rFonts w:ascii="Times New Roman" w:hAnsi="Times New Roman" w:cs="Times New Roman"/>
          <w:sz w:val="24"/>
          <w:szCs w:val="24"/>
        </w:rPr>
      </w:pPr>
    </w:p>
    <w:p w:rsidR="0026052C" w:rsidRPr="00562828" w:rsidRDefault="0026052C" w:rsidP="0026052C">
      <w:pPr>
        <w:widowControl w:val="0"/>
        <w:autoSpaceDE w:val="0"/>
        <w:autoSpaceDN w:val="0"/>
        <w:adjustRightInd w:val="0"/>
        <w:spacing w:after="0" w:line="200" w:lineRule="exact"/>
        <w:rPr>
          <w:rFonts w:ascii="Times New Roman" w:hAnsi="Times New Roman" w:cs="Times New Roman"/>
          <w:sz w:val="24"/>
          <w:szCs w:val="24"/>
        </w:rPr>
      </w:pPr>
    </w:p>
    <w:p w:rsidR="0026052C" w:rsidRDefault="0026052C" w:rsidP="0026052C">
      <w:pPr>
        <w:widowControl w:val="0"/>
        <w:autoSpaceDE w:val="0"/>
        <w:autoSpaceDN w:val="0"/>
        <w:adjustRightInd w:val="0"/>
        <w:spacing w:after="0" w:line="296" w:lineRule="exact"/>
        <w:rPr>
          <w:rFonts w:ascii="Times New Roman" w:hAnsi="Times New Roman" w:cs="Times New Roman"/>
          <w:sz w:val="24"/>
          <w:szCs w:val="24"/>
        </w:rPr>
      </w:pPr>
    </w:p>
    <w:p w:rsidR="0026052C" w:rsidRDefault="0026052C" w:rsidP="0026052C">
      <w:pPr>
        <w:widowControl w:val="0"/>
        <w:autoSpaceDE w:val="0"/>
        <w:autoSpaceDN w:val="0"/>
        <w:adjustRightInd w:val="0"/>
        <w:spacing w:after="0" w:line="296" w:lineRule="exact"/>
        <w:rPr>
          <w:rFonts w:ascii="Times New Roman" w:hAnsi="Times New Roman" w:cs="Times New Roman"/>
          <w:sz w:val="24"/>
          <w:szCs w:val="24"/>
        </w:rPr>
      </w:pPr>
    </w:p>
    <w:p w:rsidR="0026052C" w:rsidRPr="00562828" w:rsidRDefault="0026052C" w:rsidP="0026052C">
      <w:pPr>
        <w:widowControl w:val="0"/>
        <w:autoSpaceDE w:val="0"/>
        <w:autoSpaceDN w:val="0"/>
        <w:adjustRightInd w:val="0"/>
        <w:spacing w:after="0" w:line="296" w:lineRule="exact"/>
        <w:rPr>
          <w:rFonts w:ascii="Times New Roman" w:hAnsi="Times New Roman" w:cs="Times New Roman"/>
          <w:sz w:val="24"/>
          <w:szCs w:val="24"/>
        </w:rPr>
      </w:pPr>
    </w:p>
    <w:p w:rsidR="0026052C" w:rsidRPr="00562828" w:rsidRDefault="0026052C" w:rsidP="0026052C">
      <w:pPr>
        <w:widowControl w:val="0"/>
        <w:autoSpaceDE w:val="0"/>
        <w:autoSpaceDN w:val="0"/>
        <w:adjustRightInd w:val="0"/>
        <w:spacing w:after="0" w:line="239" w:lineRule="auto"/>
        <w:rPr>
          <w:rFonts w:ascii="Times New Roman" w:hAnsi="Times New Roman" w:cs="Times New Roman"/>
          <w:sz w:val="24"/>
          <w:szCs w:val="24"/>
        </w:rPr>
        <w:sectPr w:rsidR="0026052C" w:rsidRPr="00562828" w:rsidSect="007825C9">
          <w:type w:val="continuous"/>
          <w:pgSz w:w="11900" w:h="16834"/>
          <w:pgMar w:top="1437" w:right="5840" w:bottom="450" w:left="3060" w:header="720" w:footer="720" w:gutter="0"/>
          <w:cols w:space="720" w:equalWidth="0">
            <w:col w:w="7440"/>
          </w:cols>
          <w:noEndnote/>
        </w:sect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w:t>
      </w:r>
      <w:proofErr w:type="spellEnd"/>
      <w:proofErr w:type="gramEnd"/>
    </w:p>
    <w:p w:rsidR="0026052C" w:rsidRPr="00562828" w:rsidRDefault="0026052C" w:rsidP="0026052C">
      <w:pPr>
        <w:widowControl w:val="0"/>
        <w:autoSpaceDE w:val="0"/>
        <w:autoSpaceDN w:val="0"/>
        <w:adjustRightInd w:val="0"/>
        <w:spacing w:after="0" w:line="68" w:lineRule="exact"/>
        <w:rPr>
          <w:rFonts w:ascii="Times New Roman" w:hAnsi="Times New Roman" w:cs="Times New Roman"/>
          <w:sz w:val="24"/>
          <w:szCs w:val="24"/>
        </w:rPr>
      </w:pPr>
      <w:bookmarkStart w:id="0" w:name="page4"/>
      <w:bookmarkEnd w:id="0"/>
    </w:p>
    <w:p w:rsidR="0026052C" w:rsidRPr="00562828" w:rsidRDefault="0026052C" w:rsidP="0026052C">
      <w:pPr>
        <w:widowControl w:val="0"/>
        <w:numPr>
          <w:ilvl w:val="1"/>
          <w:numId w:val="6"/>
        </w:numPr>
        <w:tabs>
          <w:tab w:val="clear" w:pos="1440"/>
          <w:tab w:val="num" w:pos="922"/>
        </w:tabs>
        <w:overflowPunct w:val="0"/>
        <w:autoSpaceDE w:val="0"/>
        <w:autoSpaceDN w:val="0"/>
        <w:adjustRightInd w:val="0"/>
        <w:spacing w:after="0" w:line="229" w:lineRule="auto"/>
        <w:ind w:left="721" w:right="120" w:hanging="1"/>
        <w:rPr>
          <w:rFonts w:ascii="Times New Roman" w:hAnsi="Times New Roman" w:cs="Times New Roman"/>
          <w:sz w:val="24"/>
          <w:szCs w:val="24"/>
        </w:rPr>
      </w:pPr>
      <w:r w:rsidRPr="00562828">
        <w:rPr>
          <w:rFonts w:ascii="Times New Roman" w:hAnsi="Times New Roman" w:cs="Times New Roman"/>
          <w:sz w:val="24"/>
          <w:szCs w:val="24"/>
        </w:rPr>
        <w:t xml:space="preserve">When consent of person/ patient/ responsible relative or custodian/ team of designated doctors for such an event is not possible. However, information about the intervention should be given to the relative/ legal guardian when available later; </w:t>
      </w:r>
    </w:p>
    <w:p w:rsidR="0026052C" w:rsidRPr="00562828" w:rsidRDefault="0026052C" w:rsidP="0026052C">
      <w:pPr>
        <w:widowControl w:val="0"/>
        <w:autoSpaceDE w:val="0"/>
        <w:autoSpaceDN w:val="0"/>
        <w:adjustRightInd w:val="0"/>
        <w:spacing w:after="0" w:line="392" w:lineRule="exact"/>
        <w:rPr>
          <w:rFonts w:ascii="Times New Roman" w:hAnsi="Times New Roman" w:cs="Times New Roman"/>
          <w:sz w:val="24"/>
          <w:szCs w:val="24"/>
        </w:rPr>
      </w:pPr>
    </w:p>
    <w:p w:rsidR="0026052C" w:rsidRPr="00562828" w:rsidRDefault="0026052C" w:rsidP="0026052C">
      <w:pPr>
        <w:widowControl w:val="0"/>
        <w:numPr>
          <w:ilvl w:val="1"/>
          <w:numId w:val="6"/>
        </w:numPr>
        <w:tabs>
          <w:tab w:val="clear" w:pos="1440"/>
          <w:tab w:val="num" w:pos="973"/>
        </w:tabs>
        <w:overflowPunct w:val="0"/>
        <w:autoSpaceDE w:val="0"/>
        <w:autoSpaceDN w:val="0"/>
        <w:adjustRightInd w:val="0"/>
        <w:spacing w:after="0" w:line="231" w:lineRule="auto"/>
        <w:ind w:left="721" w:right="120" w:hanging="1"/>
        <w:rPr>
          <w:rFonts w:ascii="Times New Roman" w:hAnsi="Times New Roman" w:cs="Times New Roman"/>
          <w:sz w:val="24"/>
          <w:szCs w:val="24"/>
        </w:rPr>
      </w:pPr>
      <w:r w:rsidRPr="00562828">
        <w:rPr>
          <w:rFonts w:ascii="Times New Roman" w:hAnsi="Times New Roman" w:cs="Times New Roman"/>
          <w:sz w:val="24"/>
          <w:szCs w:val="24"/>
        </w:rPr>
        <w:t xml:space="preserve">When the intervention has undergone testing for safety prior to its use in emergency situations and sponsor has obtained prior approval of the concerned regulatory body; </w:t>
      </w:r>
    </w:p>
    <w:p w:rsidR="0026052C" w:rsidRPr="00562828" w:rsidRDefault="0026052C" w:rsidP="0026052C">
      <w:pPr>
        <w:widowControl w:val="0"/>
        <w:autoSpaceDE w:val="0"/>
        <w:autoSpaceDN w:val="0"/>
        <w:adjustRightInd w:val="0"/>
        <w:spacing w:after="0" w:line="389" w:lineRule="exact"/>
        <w:rPr>
          <w:rFonts w:ascii="Times New Roman" w:hAnsi="Times New Roman" w:cs="Times New Roman"/>
          <w:sz w:val="24"/>
          <w:szCs w:val="24"/>
        </w:rPr>
      </w:pPr>
    </w:p>
    <w:p w:rsidR="0026052C" w:rsidRPr="00562828" w:rsidRDefault="0026052C" w:rsidP="0026052C">
      <w:pPr>
        <w:widowControl w:val="0"/>
        <w:numPr>
          <w:ilvl w:val="1"/>
          <w:numId w:val="6"/>
        </w:numPr>
        <w:tabs>
          <w:tab w:val="clear" w:pos="1440"/>
          <w:tab w:val="num" w:pos="1023"/>
        </w:tabs>
        <w:overflowPunct w:val="0"/>
        <w:autoSpaceDE w:val="0"/>
        <w:autoSpaceDN w:val="0"/>
        <w:adjustRightInd w:val="0"/>
        <w:spacing w:after="0" w:line="221" w:lineRule="auto"/>
        <w:ind w:left="721" w:right="40" w:hanging="1"/>
        <w:jc w:val="both"/>
        <w:rPr>
          <w:rFonts w:ascii="Times New Roman" w:hAnsi="Times New Roman" w:cs="Times New Roman"/>
          <w:sz w:val="24"/>
          <w:szCs w:val="24"/>
        </w:rPr>
      </w:pPr>
      <w:r w:rsidRPr="00562828">
        <w:rPr>
          <w:rFonts w:ascii="Times New Roman" w:hAnsi="Times New Roman" w:cs="Times New Roman"/>
          <w:sz w:val="24"/>
          <w:szCs w:val="24"/>
        </w:rPr>
        <w:t xml:space="preserve">Only if the local </w:t>
      </w:r>
      <w:r w:rsidRPr="00BF286A">
        <w:rPr>
          <w:rFonts w:ascii="Times New Roman" w:hAnsi="Times New Roman" w:cs="Times New Roman"/>
          <w:sz w:val="24"/>
          <w:szCs w:val="24"/>
        </w:rPr>
        <w:t xml:space="preserve">REB </w:t>
      </w:r>
      <w:r w:rsidRPr="00562828">
        <w:rPr>
          <w:rFonts w:ascii="Times New Roman" w:hAnsi="Times New Roman" w:cs="Times New Roman"/>
          <w:sz w:val="24"/>
          <w:szCs w:val="24"/>
        </w:rPr>
        <w:t xml:space="preserve">reviews the protocol since institutional responsibility is of paramount importance in such instances. </w:t>
      </w:r>
    </w:p>
    <w:p w:rsidR="0026052C" w:rsidRPr="00562828" w:rsidRDefault="0026052C" w:rsidP="0026052C">
      <w:pPr>
        <w:widowControl w:val="0"/>
        <w:autoSpaceDE w:val="0"/>
        <w:autoSpaceDN w:val="0"/>
        <w:adjustRightInd w:val="0"/>
        <w:spacing w:after="0" w:line="393" w:lineRule="exact"/>
        <w:rPr>
          <w:rFonts w:ascii="Times New Roman" w:hAnsi="Times New Roman" w:cs="Times New Roman"/>
          <w:sz w:val="24"/>
          <w:szCs w:val="24"/>
        </w:rPr>
      </w:pPr>
    </w:p>
    <w:p w:rsidR="0026052C" w:rsidRPr="00562828" w:rsidRDefault="0026052C" w:rsidP="0026052C">
      <w:pPr>
        <w:widowControl w:val="0"/>
        <w:numPr>
          <w:ilvl w:val="1"/>
          <w:numId w:val="6"/>
        </w:numPr>
        <w:tabs>
          <w:tab w:val="clear" w:pos="1440"/>
          <w:tab w:val="num" w:pos="1057"/>
        </w:tabs>
        <w:overflowPunct w:val="0"/>
        <w:autoSpaceDE w:val="0"/>
        <w:autoSpaceDN w:val="0"/>
        <w:adjustRightInd w:val="0"/>
        <w:spacing w:after="0" w:line="213" w:lineRule="auto"/>
        <w:ind w:left="721" w:right="300" w:hanging="1"/>
        <w:jc w:val="both"/>
        <w:rPr>
          <w:rFonts w:ascii="Times New Roman" w:hAnsi="Times New Roman" w:cs="Times New Roman"/>
          <w:sz w:val="24"/>
          <w:szCs w:val="24"/>
        </w:rPr>
      </w:pPr>
      <w:r w:rsidRPr="00562828">
        <w:rPr>
          <w:rFonts w:ascii="Times New Roman" w:hAnsi="Times New Roman" w:cs="Times New Roman"/>
          <w:sz w:val="24"/>
          <w:szCs w:val="24"/>
        </w:rPr>
        <w:t xml:space="preserve">If Data Safety Monitoring Board (DSMB) is constituted to review the data; </w:t>
      </w:r>
    </w:p>
    <w:p w:rsidR="0026052C" w:rsidRPr="00562828" w:rsidRDefault="0026052C" w:rsidP="0026052C">
      <w:pPr>
        <w:widowControl w:val="0"/>
        <w:autoSpaceDE w:val="0"/>
        <w:autoSpaceDN w:val="0"/>
        <w:adjustRightInd w:val="0"/>
        <w:spacing w:after="0" w:line="318" w:lineRule="exact"/>
        <w:rPr>
          <w:rFonts w:ascii="Times New Roman" w:hAnsi="Times New Roman" w:cs="Times New Roman"/>
          <w:sz w:val="24"/>
          <w:szCs w:val="24"/>
        </w:rPr>
      </w:pPr>
    </w:p>
    <w:p w:rsidR="0026052C" w:rsidRPr="00562828" w:rsidRDefault="0026052C" w:rsidP="0026052C">
      <w:pPr>
        <w:widowControl w:val="0"/>
        <w:numPr>
          <w:ilvl w:val="0"/>
          <w:numId w:val="7"/>
        </w:numPr>
        <w:tabs>
          <w:tab w:val="clear" w:pos="720"/>
          <w:tab w:val="num" w:pos="321"/>
        </w:tabs>
        <w:overflowPunct w:val="0"/>
        <w:autoSpaceDE w:val="0"/>
        <w:autoSpaceDN w:val="0"/>
        <w:adjustRightInd w:val="0"/>
        <w:spacing w:after="0" w:line="239" w:lineRule="auto"/>
        <w:ind w:left="321" w:hanging="321"/>
        <w:jc w:val="both"/>
        <w:rPr>
          <w:rFonts w:ascii="Times New Roman" w:hAnsi="Times New Roman" w:cs="Times New Roman"/>
          <w:b/>
          <w:bCs/>
          <w:sz w:val="24"/>
          <w:szCs w:val="24"/>
        </w:rPr>
      </w:pPr>
      <w:r w:rsidRPr="00562828">
        <w:rPr>
          <w:rFonts w:ascii="Times New Roman" w:hAnsi="Times New Roman" w:cs="Times New Roman"/>
          <w:b/>
          <w:bCs/>
          <w:sz w:val="24"/>
          <w:szCs w:val="24"/>
        </w:rPr>
        <w:t xml:space="preserve">Research on disaster management </w:t>
      </w:r>
    </w:p>
    <w:p w:rsidR="0026052C" w:rsidRPr="00562828" w:rsidRDefault="0026052C" w:rsidP="0026052C">
      <w:pPr>
        <w:widowControl w:val="0"/>
        <w:autoSpaceDE w:val="0"/>
        <w:autoSpaceDN w:val="0"/>
        <w:adjustRightInd w:val="0"/>
        <w:spacing w:after="0" w:line="392" w:lineRule="exact"/>
        <w:rPr>
          <w:rFonts w:ascii="Times New Roman" w:hAnsi="Times New Roman" w:cs="Times New Roman"/>
          <w:sz w:val="24"/>
          <w:szCs w:val="24"/>
        </w:rPr>
      </w:pPr>
    </w:p>
    <w:p w:rsidR="0026052C" w:rsidRPr="00562828" w:rsidRDefault="0026052C" w:rsidP="0026052C">
      <w:pPr>
        <w:widowControl w:val="0"/>
        <w:overflowPunct w:val="0"/>
        <w:autoSpaceDE w:val="0"/>
        <w:autoSpaceDN w:val="0"/>
        <w:adjustRightInd w:val="0"/>
        <w:spacing w:after="0" w:line="235" w:lineRule="auto"/>
        <w:ind w:left="1"/>
        <w:rPr>
          <w:rFonts w:ascii="Times New Roman" w:hAnsi="Times New Roman" w:cs="Times New Roman"/>
          <w:sz w:val="24"/>
          <w:szCs w:val="24"/>
        </w:rPr>
      </w:pPr>
      <w:r w:rsidRPr="00562828">
        <w:rPr>
          <w:rFonts w:ascii="Times New Roman" w:hAnsi="Times New Roman" w:cs="Times New Roman"/>
          <w:sz w:val="24"/>
          <w:szCs w:val="24"/>
        </w:rPr>
        <w:t>A disaster is the sudden occurrence of a calamitous event at any time resulting in substantial material damage, affecting persons, society, community or state(s). It may be periodic, caused by both nature and humans and creates an imbalance between the capacity and resources of the society and the needs of the survivors or the people whose lives are threatened, over a given period of time. It may also be unethical sometimes not to do research in such circumstances. Disasters create vulnerable persons and groups in society, particularly so in disadvantaged communities, and therefore, the following points need to be considered when reviewing such research:</w:t>
      </w:r>
    </w:p>
    <w:p w:rsidR="0026052C" w:rsidRPr="00562828" w:rsidRDefault="0026052C" w:rsidP="0026052C">
      <w:pPr>
        <w:widowControl w:val="0"/>
        <w:autoSpaceDE w:val="0"/>
        <w:autoSpaceDN w:val="0"/>
        <w:adjustRightInd w:val="0"/>
        <w:spacing w:after="0" w:line="392" w:lineRule="exact"/>
        <w:rPr>
          <w:rFonts w:ascii="Times New Roman" w:hAnsi="Times New Roman" w:cs="Times New Roman"/>
          <w:sz w:val="24"/>
          <w:szCs w:val="24"/>
        </w:rPr>
      </w:pPr>
    </w:p>
    <w:p w:rsidR="0026052C" w:rsidRPr="00562828" w:rsidRDefault="0026052C" w:rsidP="0026052C">
      <w:pPr>
        <w:widowControl w:val="0"/>
        <w:numPr>
          <w:ilvl w:val="0"/>
          <w:numId w:val="8"/>
        </w:numPr>
        <w:tabs>
          <w:tab w:val="clear" w:pos="720"/>
          <w:tab w:val="num" w:pos="989"/>
        </w:tabs>
        <w:overflowPunct w:val="0"/>
        <w:autoSpaceDE w:val="0"/>
        <w:autoSpaceDN w:val="0"/>
        <w:adjustRightInd w:val="0"/>
        <w:spacing w:after="0" w:line="221" w:lineRule="auto"/>
        <w:ind w:left="721" w:right="120" w:hanging="1"/>
        <w:rPr>
          <w:rFonts w:ascii="Times New Roman" w:hAnsi="Times New Roman" w:cs="Times New Roman"/>
          <w:sz w:val="24"/>
          <w:szCs w:val="24"/>
        </w:rPr>
      </w:pPr>
      <w:r w:rsidRPr="00562828">
        <w:rPr>
          <w:rFonts w:ascii="Times New Roman" w:hAnsi="Times New Roman" w:cs="Times New Roman"/>
          <w:sz w:val="24"/>
          <w:szCs w:val="24"/>
        </w:rPr>
        <w:t xml:space="preserve">Research planned to be conducted after a disaster should be essential culturally sensitive and specific in nature with possible application in future disaster situations. </w:t>
      </w:r>
    </w:p>
    <w:p w:rsidR="0026052C" w:rsidRPr="00562828" w:rsidRDefault="0026052C" w:rsidP="0026052C">
      <w:pPr>
        <w:widowControl w:val="0"/>
        <w:autoSpaceDE w:val="0"/>
        <w:autoSpaceDN w:val="0"/>
        <w:adjustRightInd w:val="0"/>
        <w:spacing w:after="0" w:line="393" w:lineRule="exact"/>
        <w:rPr>
          <w:rFonts w:ascii="Times New Roman" w:hAnsi="Times New Roman" w:cs="Times New Roman"/>
          <w:sz w:val="24"/>
          <w:szCs w:val="24"/>
        </w:rPr>
      </w:pPr>
    </w:p>
    <w:p w:rsidR="0026052C" w:rsidRPr="00562828" w:rsidRDefault="0026052C" w:rsidP="0026052C">
      <w:pPr>
        <w:widowControl w:val="0"/>
        <w:numPr>
          <w:ilvl w:val="0"/>
          <w:numId w:val="8"/>
        </w:numPr>
        <w:tabs>
          <w:tab w:val="clear" w:pos="720"/>
          <w:tab w:val="num" w:pos="970"/>
        </w:tabs>
        <w:overflowPunct w:val="0"/>
        <w:autoSpaceDE w:val="0"/>
        <w:autoSpaceDN w:val="0"/>
        <w:adjustRightInd w:val="0"/>
        <w:spacing w:after="0" w:line="231" w:lineRule="auto"/>
        <w:ind w:left="721" w:right="800" w:hanging="1"/>
        <w:jc w:val="both"/>
        <w:rPr>
          <w:rFonts w:ascii="Times New Roman" w:hAnsi="Times New Roman" w:cs="Times New Roman"/>
          <w:sz w:val="24"/>
          <w:szCs w:val="24"/>
        </w:rPr>
      </w:pPr>
      <w:r w:rsidRPr="00562828">
        <w:rPr>
          <w:rFonts w:ascii="Times New Roman" w:hAnsi="Times New Roman" w:cs="Times New Roman"/>
          <w:sz w:val="24"/>
          <w:szCs w:val="24"/>
        </w:rPr>
        <w:t xml:space="preserve">Participation by the community affected by disaster (before and during) in the research is essential and its representative or advocate must be identified. </w:t>
      </w:r>
    </w:p>
    <w:p w:rsidR="0026052C" w:rsidRPr="00562828" w:rsidRDefault="0026052C" w:rsidP="0026052C">
      <w:pPr>
        <w:widowControl w:val="0"/>
        <w:autoSpaceDE w:val="0"/>
        <w:autoSpaceDN w:val="0"/>
        <w:adjustRightInd w:val="0"/>
        <w:spacing w:after="0" w:line="389" w:lineRule="exact"/>
        <w:rPr>
          <w:rFonts w:ascii="Times New Roman" w:hAnsi="Times New Roman" w:cs="Times New Roman"/>
          <w:sz w:val="24"/>
          <w:szCs w:val="24"/>
        </w:rPr>
      </w:pPr>
    </w:p>
    <w:p w:rsidR="0026052C" w:rsidRPr="00562828" w:rsidRDefault="0026052C" w:rsidP="0026052C">
      <w:pPr>
        <w:widowControl w:val="0"/>
        <w:numPr>
          <w:ilvl w:val="0"/>
          <w:numId w:val="8"/>
        </w:numPr>
        <w:tabs>
          <w:tab w:val="clear" w:pos="720"/>
          <w:tab w:val="num" w:pos="1023"/>
        </w:tabs>
        <w:overflowPunct w:val="0"/>
        <w:autoSpaceDE w:val="0"/>
        <w:autoSpaceDN w:val="0"/>
        <w:adjustRightInd w:val="0"/>
        <w:spacing w:after="0" w:line="213" w:lineRule="auto"/>
        <w:ind w:left="721" w:right="740" w:hanging="1"/>
        <w:jc w:val="both"/>
        <w:rPr>
          <w:rFonts w:ascii="Times New Roman" w:hAnsi="Times New Roman" w:cs="Times New Roman"/>
          <w:sz w:val="24"/>
          <w:szCs w:val="24"/>
        </w:rPr>
      </w:pPr>
      <w:r w:rsidRPr="00562828">
        <w:rPr>
          <w:rFonts w:ascii="Times New Roman" w:hAnsi="Times New Roman" w:cs="Times New Roman"/>
          <w:sz w:val="24"/>
          <w:szCs w:val="24"/>
        </w:rPr>
        <w:t xml:space="preserve">Extra care must be taken to protect the privacy and confidentiality of participants and communities. </w:t>
      </w:r>
    </w:p>
    <w:p w:rsidR="0026052C" w:rsidRPr="00562828" w:rsidRDefault="0026052C" w:rsidP="0026052C">
      <w:pPr>
        <w:widowControl w:val="0"/>
        <w:autoSpaceDE w:val="0"/>
        <w:autoSpaceDN w:val="0"/>
        <w:adjustRightInd w:val="0"/>
        <w:spacing w:after="0" w:line="391" w:lineRule="exact"/>
        <w:rPr>
          <w:rFonts w:ascii="Times New Roman" w:hAnsi="Times New Roman" w:cs="Times New Roman"/>
          <w:sz w:val="24"/>
          <w:szCs w:val="24"/>
        </w:rPr>
      </w:pPr>
    </w:p>
    <w:p w:rsidR="0026052C" w:rsidRDefault="0026052C" w:rsidP="0026052C">
      <w:pPr>
        <w:widowControl w:val="0"/>
        <w:numPr>
          <w:ilvl w:val="0"/>
          <w:numId w:val="8"/>
        </w:numPr>
        <w:tabs>
          <w:tab w:val="clear" w:pos="720"/>
          <w:tab w:val="num" w:pos="1059"/>
        </w:tabs>
        <w:overflowPunct w:val="0"/>
        <w:autoSpaceDE w:val="0"/>
        <w:autoSpaceDN w:val="0"/>
        <w:adjustRightInd w:val="0"/>
        <w:spacing w:after="0" w:line="213" w:lineRule="auto"/>
        <w:ind w:left="721" w:right="1240" w:hanging="1"/>
        <w:rPr>
          <w:rFonts w:ascii="Times New Roman" w:hAnsi="Times New Roman" w:cs="Times New Roman"/>
          <w:sz w:val="24"/>
          <w:szCs w:val="24"/>
        </w:rPr>
      </w:pPr>
      <w:r w:rsidRPr="00562828">
        <w:rPr>
          <w:rFonts w:ascii="Times New Roman" w:hAnsi="Times New Roman" w:cs="Times New Roman"/>
          <w:sz w:val="24"/>
          <w:szCs w:val="24"/>
        </w:rPr>
        <w:t>Protection must be ensured so that only minimal addi</w:t>
      </w:r>
      <w:r>
        <w:rPr>
          <w:rFonts w:ascii="Times New Roman" w:hAnsi="Times New Roman" w:cs="Times New Roman"/>
          <w:sz w:val="24"/>
          <w:szCs w:val="24"/>
        </w:rPr>
        <w:t>tional risk is impose</w:t>
      </w:r>
    </w:p>
    <w:p w:rsidR="0026052C" w:rsidRPr="00EC63C1" w:rsidRDefault="0026052C" w:rsidP="0026052C">
      <w:pPr>
        <w:rPr>
          <w:rFonts w:ascii="Times New Roman" w:hAnsi="Times New Roman" w:cs="Times New Roman"/>
          <w:sz w:val="24"/>
          <w:szCs w:val="24"/>
        </w:rPr>
      </w:pPr>
    </w:p>
    <w:p w:rsidR="0026052C" w:rsidRDefault="0026052C" w:rsidP="0026052C">
      <w:pPr>
        <w:rPr>
          <w:rFonts w:ascii="Times New Roman" w:hAnsi="Times New Roman" w:cs="Times New Roman"/>
          <w:sz w:val="24"/>
          <w:szCs w:val="24"/>
        </w:rPr>
      </w:pPr>
    </w:p>
    <w:p w:rsidR="0026052C" w:rsidRDefault="0026052C" w:rsidP="0026052C">
      <w:pPr>
        <w:rPr>
          <w:rFonts w:ascii="Times New Roman" w:hAnsi="Times New Roman" w:cs="Times New Roman"/>
          <w:sz w:val="24"/>
          <w:szCs w:val="24"/>
        </w:rPr>
      </w:pPr>
    </w:p>
    <w:p w:rsidR="0026052C" w:rsidRPr="00EC63C1" w:rsidRDefault="0026052C" w:rsidP="0026052C">
      <w:pPr>
        <w:jc w:val="center"/>
        <w:rPr>
          <w:rFonts w:ascii="Times New Roman" w:hAnsi="Times New Roman" w:cs="Times New Roman"/>
          <w:sz w:val="24"/>
          <w:szCs w:val="24"/>
        </w:rPr>
        <w:sectPr w:rsidR="0026052C" w:rsidRPr="00EC63C1" w:rsidSect="007825C9">
          <w:pgSz w:w="11900" w:h="16834"/>
          <w:pgMar w:top="1440" w:right="1440" w:bottom="450" w:left="3060" w:header="720" w:footer="720" w:gutter="0"/>
          <w:cols w:space="720" w:equalWidth="0">
            <w:col w:w="7440"/>
          </w:cols>
          <w:noEndnote/>
        </w:sectPr>
      </w:pPr>
      <w:proofErr w:type="gramStart"/>
      <w:r>
        <w:rPr>
          <w:rFonts w:ascii="Times New Roman" w:hAnsi="Times New Roman" w:cs="Times New Roman"/>
          <w:sz w:val="24"/>
          <w:szCs w:val="24"/>
        </w:rPr>
        <w:t>ii</w:t>
      </w:r>
      <w:proofErr w:type="gramEnd"/>
    </w:p>
    <w:p w:rsidR="0026052C" w:rsidRPr="00562828" w:rsidRDefault="0026052C" w:rsidP="0026052C">
      <w:pPr>
        <w:widowControl w:val="0"/>
        <w:autoSpaceDE w:val="0"/>
        <w:autoSpaceDN w:val="0"/>
        <w:adjustRightInd w:val="0"/>
        <w:spacing w:after="0" w:line="68" w:lineRule="exact"/>
        <w:rPr>
          <w:rFonts w:ascii="Times New Roman" w:hAnsi="Times New Roman" w:cs="Times New Roman"/>
          <w:sz w:val="24"/>
          <w:szCs w:val="24"/>
        </w:rPr>
      </w:pPr>
      <w:bookmarkStart w:id="1" w:name="page5"/>
      <w:bookmarkEnd w:id="1"/>
    </w:p>
    <w:p w:rsidR="0026052C" w:rsidRPr="00562828" w:rsidRDefault="0026052C" w:rsidP="0026052C">
      <w:pPr>
        <w:widowControl w:val="0"/>
        <w:numPr>
          <w:ilvl w:val="0"/>
          <w:numId w:val="9"/>
        </w:numPr>
        <w:tabs>
          <w:tab w:val="clear" w:pos="720"/>
          <w:tab w:val="num" w:pos="289"/>
        </w:tabs>
        <w:overflowPunct w:val="0"/>
        <w:autoSpaceDE w:val="0"/>
        <w:autoSpaceDN w:val="0"/>
        <w:adjustRightInd w:val="0"/>
        <w:spacing w:after="0" w:line="229" w:lineRule="auto"/>
        <w:ind w:left="1620" w:right="80" w:firstLine="0"/>
        <w:rPr>
          <w:rFonts w:ascii="Times New Roman" w:hAnsi="Times New Roman" w:cs="Times New Roman"/>
          <w:sz w:val="24"/>
          <w:szCs w:val="24"/>
        </w:rPr>
      </w:pPr>
      <w:r w:rsidRPr="00562828">
        <w:rPr>
          <w:rFonts w:ascii="Times New Roman" w:hAnsi="Times New Roman" w:cs="Times New Roman"/>
          <w:sz w:val="24"/>
          <w:szCs w:val="24"/>
        </w:rPr>
        <w:t xml:space="preserve">The research undertaken should provide direct or indirect benefits to the participants, the disaster-affected community or future disaster- affected population and a priori agreement should be reached on this, whenever possible, between the community and the researcher. </w:t>
      </w:r>
    </w:p>
    <w:p w:rsidR="0026052C" w:rsidRPr="00562828" w:rsidRDefault="0026052C" w:rsidP="0026052C">
      <w:pPr>
        <w:widowControl w:val="0"/>
        <w:autoSpaceDE w:val="0"/>
        <w:autoSpaceDN w:val="0"/>
        <w:adjustRightInd w:val="0"/>
        <w:spacing w:after="0" w:line="392" w:lineRule="exact"/>
        <w:ind w:left="1620"/>
        <w:rPr>
          <w:rFonts w:ascii="Times New Roman" w:hAnsi="Times New Roman" w:cs="Times New Roman"/>
          <w:sz w:val="24"/>
          <w:szCs w:val="24"/>
        </w:rPr>
      </w:pPr>
    </w:p>
    <w:p w:rsidR="0026052C" w:rsidRPr="00562828" w:rsidRDefault="0026052C" w:rsidP="0026052C">
      <w:pPr>
        <w:widowControl w:val="0"/>
        <w:numPr>
          <w:ilvl w:val="0"/>
          <w:numId w:val="9"/>
        </w:numPr>
        <w:tabs>
          <w:tab w:val="clear" w:pos="720"/>
          <w:tab w:val="num" w:pos="339"/>
        </w:tabs>
        <w:overflowPunct w:val="0"/>
        <w:autoSpaceDE w:val="0"/>
        <w:autoSpaceDN w:val="0"/>
        <w:adjustRightInd w:val="0"/>
        <w:spacing w:after="0" w:line="222" w:lineRule="auto"/>
        <w:ind w:left="1620" w:firstLine="0"/>
        <w:rPr>
          <w:rFonts w:ascii="Times New Roman" w:hAnsi="Times New Roman" w:cs="Times New Roman"/>
          <w:sz w:val="24"/>
          <w:szCs w:val="24"/>
        </w:rPr>
      </w:pPr>
      <w:r w:rsidRPr="00562828">
        <w:rPr>
          <w:rFonts w:ascii="Times New Roman" w:hAnsi="Times New Roman" w:cs="Times New Roman"/>
          <w:sz w:val="24"/>
          <w:szCs w:val="24"/>
        </w:rPr>
        <w:t xml:space="preserve">All international collaborative research in the disaster-affected area should be done with a local partner on equal partnership basis. </w:t>
      </w:r>
    </w:p>
    <w:p w:rsidR="0026052C" w:rsidRPr="00562828" w:rsidRDefault="0026052C" w:rsidP="0026052C">
      <w:pPr>
        <w:widowControl w:val="0"/>
        <w:autoSpaceDE w:val="0"/>
        <w:autoSpaceDN w:val="0"/>
        <w:adjustRightInd w:val="0"/>
        <w:spacing w:after="0" w:line="389" w:lineRule="exact"/>
        <w:ind w:left="1620"/>
        <w:rPr>
          <w:rFonts w:ascii="Times New Roman" w:hAnsi="Times New Roman" w:cs="Times New Roman"/>
          <w:sz w:val="24"/>
          <w:szCs w:val="24"/>
        </w:rPr>
      </w:pPr>
    </w:p>
    <w:p w:rsidR="0026052C" w:rsidRDefault="0026052C" w:rsidP="0026052C">
      <w:pPr>
        <w:widowControl w:val="0"/>
        <w:numPr>
          <w:ilvl w:val="0"/>
          <w:numId w:val="9"/>
        </w:numPr>
        <w:tabs>
          <w:tab w:val="clear" w:pos="720"/>
          <w:tab w:val="num" w:pos="394"/>
        </w:tabs>
        <w:overflowPunct w:val="0"/>
        <w:autoSpaceDE w:val="0"/>
        <w:autoSpaceDN w:val="0"/>
        <w:adjustRightInd w:val="0"/>
        <w:spacing w:after="0" w:line="222" w:lineRule="auto"/>
        <w:ind w:left="1620" w:right="180" w:firstLine="0"/>
        <w:rPr>
          <w:rFonts w:ascii="Times New Roman" w:hAnsi="Times New Roman" w:cs="Times New Roman"/>
          <w:sz w:val="24"/>
          <w:szCs w:val="24"/>
        </w:rPr>
      </w:pPr>
      <w:r w:rsidRPr="00562828">
        <w:rPr>
          <w:rFonts w:ascii="Times New Roman" w:hAnsi="Times New Roman" w:cs="Times New Roman"/>
          <w:sz w:val="24"/>
          <w:szCs w:val="24"/>
        </w:rPr>
        <w:t xml:space="preserve">Transfer of biological material, if any, should be as per Government rules taking care of intellectual property rights issues. </w:t>
      </w:r>
    </w:p>
    <w:p w:rsidR="0026052C" w:rsidRDefault="0026052C" w:rsidP="0026052C">
      <w:pPr>
        <w:pStyle w:val="ListParagraph"/>
        <w:ind w:left="162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Default="0026052C" w:rsidP="0026052C">
      <w:pPr>
        <w:widowControl w:val="0"/>
        <w:overflowPunct w:val="0"/>
        <w:autoSpaceDE w:val="0"/>
        <w:autoSpaceDN w:val="0"/>
        <w:adjustRightInd w:val="0"/>
        <w:spacing w:after="0" w:line="222" w:lineRule="auto"/>
        <w:ind w:right="180"/>
        <w:rPr>
          <w:rFonts w:ascii="Times New Roman" w:hAnsi="Times New Roman" w:cs="Times New Roman"/>
          <w:sz w:val="24"/>
          <w:szCs w:val="24"/>
        </w:rPr>
      </w:pPr>
    </w:p>
    <w:p w:rsidR="0026052C" w:rsidRPr="00A502DB" w:rsidRDefault="0026052C" w:rsidP="0026052C">
      <w:pPr>
        <w:widowControl w:val="0"/>
        <w:overflowPunct w:val="0"/>
        <w:autoSpaceDE w:val="0"/>
        <w:autoSpaceDN w:val="0"/>
        <w:adjustRightInd w:val="0"/>
        <w:spacing w:after="0" w:line="222" w:lineRule="auto"/>
        <w:ind w:right="180"/>
        <w:jc w:val="center"/>
        <w:rPr>
          <w:rFonts w:ascii="Times New Roman" w:hAnsi="Times New Roman" w:cs="Times New Roman"/>
          <w:sz w:val="24"/>
          <w:szCs w:val="24"/>
        </w:rPr>
      </w:pPr>
      <w:proofErr w:type="gramStart"/>
      <w:r>
        <w:rPr>
          <w:rFonts w:ascii="Times New Roman" w:hAnsi="Times New Roman" w:cs="Times New Roman"/>
          <w:sz w:val="24"/>
          <w:szCs w:val="24"/>
        </w:rPr>
        <w:t>iii</w:t>
      </w:r>
      <w:proofErr w:type="gramEnd"/>
    </w:p>
    <w:p w:rsidR="0026052C" w:rsidRDefault="0026052C" w:rsidP="0026052C">
      <w:pPr>
        <w:spacing w:after="0" w:line="240" w:lineRule="auto"/>
        <w:jc w:val="center"/>
        <w:rPr>
          <w:rFonts w:cstheme="minorHAnsi"/>
          <w:sz w:val="20"/>
          <w:szCs w:val="24"/>
        </w:rPr>
      </w:pPr>
    </w:p>
    <w:p w:rsidR="0026052C" w:rsidRDefault="0026052C" w:rsidP="0026052C">
      <w:pPr>
        <w:spacing w:after="0" w:line="240" w:lineRule="auto"/>
        <w:jc w:val="center"/>
        <w:rPr>
          <w:rFonts w:cstheme="minorHAnsi"/>
          <w:sz w:val="20"/>
          <w:szCs w:val="24"/>
        </w:rPr>
      </w:pPr>
    </w:p>
    <w:p w:rsidR="0026052C" w:rsidRDefault="0026052C" w:rsidP="0026052C">
      <w:pPr>
        <w:spacing w:line="240" w:lineRule="auto"/>
        <w:jc w:val="right"/>
        <w:rPr>
          <w:rFonts w:ascii="Times New Roman" w:hAnsi="Times New Roman" w:cs="Times New Roman"/>
          <w:b/>
          <w:i/>
          <w:sz w:val="24"/>
          <w:szCs w:val="20"/>
        </w:rPr>
      </w:pPr>
    </w:p>
    <w:p w:rsidR="0026052C" w:rsidRDefault="0026052C" w:rsidP="0026052C">
      <w:pPr>
        <w:spacing w:line="240" w:lineRule="auto"/>
        <w:jc w:val="right"/>
        <w:rPr>
          <w:rFonts w:ascii="Times New Roman" w:hAnsi="Times New Roman" w:cs="Times New Roman"/>
          <w:b/>
          <w:i/>
          <w:sz w:val="24"/>
          <w:szCs w:val="20"/>
        </w:rPr>
      </w:pPr>
    </w:p>
    <w:p w:rsidR="0026052C" w:rsidRDefault="0026052C" w:rsidP="0026052C">
      <w:pPr>
        <w:spacing w:line="240" w:lineRule="auto"/>
        <w:jc w:val="right"/>
        <w:rPr>
          <w:rFonts w:ascii="Times New Roman" w:hAnsi="Times New Roman" w:cs="Times New Roman"/>
          <w:b/>
          <w:i/>
          <w:sz w:val="24"/>
          <w:szCs w:val="20"/>
        </w:rPr>
      </w:pPr>
    </w:p>
    <w:p w:rsidR="0026052C" w:rsidRDefault="0026052C" w:rsidP="0026052C">
      <w:pPr>
        <w:spacing w:line="240" w:lineRule="auto"/>
        <w:jc w:val="right"/>
        <w:rPr>
          <w:rFonts w:ascii="Times New Roman" w:hAnsi="Times New Roman" w:cs="Times New Roman"/>
          <w:b/>
          <w:i/>
          <w:sz w:val="24"/>
          <w:szCs w:val="20"/>
        </w:rPr>
      </w:pPr>
    </w:p>
    <w:p w:rsidR="0026052C" w:rsidRPr="00494609" w:rsidRDefault="0026052C" w:rsidP="0026052C">
      <w:pPr>
        <w:spacing w:line="240" w:lineRule="auto"/>
        <w:jc w:val="right"/>
        <w:rPr>
          <w:rFonts w:ascii="Times New Roman" w:hAnsi="Times New Roman" w:cs="Times New Roman"/>
          <w:b/>
          <w:i/>
          <w:sz w:val="24"/>
          <w:szCs w:val="20"/>
        </w:rPr>
      </w:pPr>
      <w:proofErr w:type="gramStart"/>
      <w:r w:rsidRPr="00494609">
        <w:rPr>
          <w:rFonts w:ascii="Times New Roman" w:hAnsi="Times New Roman" w:cs="Times New Roman"/>
          <w:b/>
          <w:i/>
          <w:sz w:val="24"/>
          <w:szCs w:val="20"/>
        </w:rPr>
        <w:lastRenderedPageBreak/>
        <w:t>Annexure  VIII</w:t>
      </w:r>
      <w:proofErr w:type="gramEnd"/>
    </w:p>
    <w:p w:rsidR="0026052C" w:rsidRPr="00494609" w:rsidRDefault="0026052C" w:rsidP="0026052C">
      <w:pPr>
        <w:spacing w:line="240" w:lineRule="auto"/>
        <w:rPr>
          <w:rFonts w:ascii="Times New Roman" w:hAnsi="Times New Roman" w:cs="Times New Roman"/>
          <w:b/>
          <w:sz w:val="24"/>
          <w:szCs w:val="20"/>
        </w:rPr>
      </w:pPr>
      <w:r w:rsidRPr="00494609">
        <w:rPr>
          <w:rFonts w:ascii="Times New Roman" w:hAnsi="Times New Roman" w:cs="Times New Roman"/>
          <w:b/>
          <w:sz w:val="24"/>
          <w:szCs w:val="20"/>
        </w:rPr>
        <w:t>Study Assessment Form for Expedited Review</w:t>
      </w:r>
    </w:p>
    <w:p w:rsidR="0026052C" w:rsidRPr="00494609" w:rsidRDefault="0026052C" w:rsidP="0026052C">
      <w:pPr>
        <w:spacing w:line="240" w:lineRule="auto"/>
        <w:rPr>
          <w:szCs w:val="20"/>
        </w:rPr>
      </w:pPr>
      <w:r w:rsidRPr="00494609">
        <w:rPr>
          <w:szCs w:val="20"/>
        </w:rPr>
        <w:t>Project Title: _______________________________________________________________________________ ___________________________________________________________</w:t>
      </w:r>
      <w:r>
        <w:rPr>
          <w:szCs w:val="20"/>
        </w:rPr>
        <w:t>__________________________</w:t>
      </w:r>
    </w:p>
    <w:p w:rsidR="0026052C" w:rsidRPr="00494609" w:rsidRDefault="0026052C" w:rsidP="0026052C">
      <w:pPr>
        <w:spacing w:line="240" w:lineRule="auto"/>
        <w:rPr>
          <w:szCs w:val="20"/>
        </w:rPr>
      </w:pPr>
      <w:r w:rsidRPr="00494609">
        <w:rPr>
          <w:szCs w:val="20"/>
        </w:rPr>
        <w:t xml:space="preserve">Date of receipt at </w:t>
      </w:r>
      <w:proofErr w:type="spellStart"/>
      <w:r w:rsidRPr="00494609">
        <w:rPr>
          <w:rFonts w:cs="Times New Roman"/>
          <w:szCs w:val="24"/>
        </w:rPr>
        <w:t>REB</w:t>
      </w:r>
      <w:r w:rsidRPr="00494609">
        <w:rPr>
          <w:szCs w:val="20"/>
        </w:rPr>
        <w:t>office</w:t>
      </w:r>
      <w:proofErr w:type="spellEnd"/>
      <w:r w:rsidRPr="00494609">
        <w:rPr>
          <w:szCs w:val="20"/>
        </w:rPr>
        <w:t xml:space="preserve">: </w:t>
      </w:r>
    </w:p>
    <w:p w:rsidR="0026052C" w:rsidRPr="00494609" w:rsidRDefault="0026052C" w:rsidP="0026052C">
      <w:pPr>
        <w:spacing w:line="240" w:lineRule="auto"/>
        <w:rPr>
          <w:szCs w:val="20"/>
        </w:rPr>
      </w:pPr>
      <w:r w:rsidRPr="00494609">
        <w:rPr>
          <w:szCs w:val="20"/>
        </w:rPr>
        <w:t xml:space="preserve">Name of the Principal Investigator: </w:t>
      </w:r>
    </w:p>
    <w:p w:rsidR="0026052C" w:rsidRPr="00494609" w:rsidRDefault="0026052C" w:rsidP="0026052C">
      <w:pPr>
        <w:spacing w:line="240" w:lineRule="auto"/>
        <w:rPr>
          <w:szCs w:val="20"/>
        </w:rPr>
      </w:pPr>
      <w:r w:rsidRPr="00494609">
        <w:rPr>
          <w:szCs w:val="20"/>
        </w:rPr>
        <w:t xml:space="preserve">Department: </w:t>
      </w:r>
    </w:p>
    <w:p w:rsidR="0026052C" w:rsidRPr="00494609" w:rsidRDefault="0026052C" w:rsidP="0026052C">
      <w:pPr>
        <w:spacing w:line="240" w:lineRule="auto"/>
        <w:rPr>
          <w:szCs w:val="20"/>
        </w:rPr>
      </w:pPr>
      <w:r w:rsidRPr="00494609">
        <w:rPr>
          <w:szCs w:val="20"/>
        </w:rPr>
        <w:t xml:space="preserve">Contact number: </w:t>
      </w:r>
    </w:p>
    <w:p w:rsidR="0026052C" w:rsidRPr="00494609" w:rsidRDefault="0026052C" w:rsidP="0026052C">
      <w:pPr>
        <w:spacing w:line="240" w:lineRule="auto"/>
        <w:rPr>
          <w:szCs w:val="20"/>
        </w:rPr>
      </w:pPr>
      <w:r w:rsidRPr="00494609">
        <w:rPr>
          <w:szCs w:val="20"/>
        </w:rPr>
        <w:t xml:space="preserve">Total no. of Participants at the site: </w:t>
      </w:r>
    </w:p>
    <w:p w:rsidR="0026052C" w:rsidRPr="00494609" w:rsidRDefault="0026052C" w:rsidP="0026052C">
      <w:pPr>
        <w:spacing w:line="240" w:lineRule="auto"/>
        <w:rPr>
          <w:szCs w:val="20"/>
        </w:rPr>
      </w:pPr>
      <w:r w:rsidRPr="00494609">
        <w:rPr>
          <w:szCs w:val="20"/>
        </w:rPr>
        <w:t>No. of Study sites: Sponsor:</w:t>
      </w:r>
    </w:p>
    <w:p w:rsidR="0026052C" w:rsidRPr="00494609" w:rsidRDefault="0026052C" w:rsidP="0026052C">
      <w:pPr>
        <w:spacing w:line="240" w:lineRule="auto"/>
        <w:rPr>
          <w:szCs w:val="20"/>
        </w:rPr>
      </w:pPr>
      <w:r w:rsidRPr="00494609">
        <w:rPr>
          <w:szCs w:val="20"/>
        </w:rPr>
        <w:t xml:space="preserve">Duration of the Study: </w:t>
      </w:r>
    </w:p>
    <w:p w:rsidR="0026052C" w:rsidRPr="00494609" w:rsidRDefault="0026052C" w:rsidP="0026052C">
      <w:pPr>
        <w:spacing w:line="240" w:lineRule="auto"/>
        <w:rPr>
          <w:szCs w:val="20"/>
        </w:rPr>
      </w:pPr>
      <w:r w:rsidRPr="00494609">
        <w:rPr>
          <w:szCs w:val="20"/>
        </w:rPr>
        <w:t xml:space="preserve">Reviewer’s name:  </w:t>
      </w:r>
    </w:p>
    <w:p w:rsidR="0026052C" w:rsidRPr="00494609" w:rsidRDefault="0026052C" w:rsidP="0026052C">
      <w:pPr>
        <w:spacing w:line="240" w:lineRule="auto"/>
        <w:rPr>
          <w:szCs w:val="20"/>
        </w:rPr>
      </w:pPr>
      <w:r w:rsidRPr="00494609">
        <w:rPr>
          <w:szCs w:val="20"/>
        </w:rPr>
        <w:t xml:space="preserve">Type of the Study:     [    ] Intervention           [    </w:t>
      </w:r>
      <w:proofErr w:type="gramStart"/>
      <w:r w:rsidRPr="00494609">
        <w:rPr>
          <w:szCs w:val="20"/>
        </w:rPr>
        <w:t>]  Epidemiology</w:t>
      </w:r>
      <w:proofErr w:type="gramEnd"/>
      <w:r w:rsidRPr="00494609">
        <w:rPr>
          <w:szCs w:val="20"/>
        </w:rPr>
        <w:t xml:space="preserve">  [   ] Observation</w:t>
      </w:r>
    </w:p>
    <w:p w:rsidR="0026052C" w:rsidRPr="00494609" w:rsidRDefault="0026052C" w:rsidP="0026052C">
      <w:pPr>
        <w:spacing w:line="240" w:lineRule="auto"/>
        <w:rPr>
          <w:szCs w:val="20"/>
        </w:rPr>
      </w:pPr>
      <w:r w:rsidRPr="00494609">
        <w:rPr>
          <w:szCs w:val="20"/>
        </w:rPr>
        <w:tab/>
      </w:r>
      <w:r w:rsidRPr="00494609">
        <w:rPr>
          <w:szCs w:val="20"/>
        </w:rPr>
        <w:tab/>
        <w:t xml:space="preserve">       [    ] Document based   [    ] Genetic</w:t>
      </w:r>
    </w:p>
    <w:p w:rsidR="0026052C" w:rsidRPr="00494609" w:rsidRDefault="0026052C" w:rsidP="0026052C">
      <w:pPr>
        <w:spacing w:line="240" w:lineRule="auto"/>
        <w:rPr>
          <w:szCs w:val="20"/>
        </w:rPr>
      </w:pPr>
      <w:r w:rsidRPr="00494609">
        <w:rPr>
          <w:szCs w:val="20"/>
        </w:rPr>
        <w:tab/>
      </w:r>
      <w:r w:rsidRPr="00494609">
        <w:rPr>
          <w:szCs w:val="20"/>
        </w:rPr>
        <w:tab/>
        <w:t xml:space="preserve">       [    ] Social Survey          [    ] </w:t>
      </w:r>
      <w:proofErr w:type="gramStart"/>
      <w:r w:rsidRPr="00494609">
        <w:rPr>
          <w:szCs w:val="20"/>
        </w:rPr>
        <w:t>Others</w:t>
      </w:r>
      <w:proofErr w:type="gramEnd"/>
      <w:r w:rsidRPr="00494609">
        <w:rPr>
          <w:szCs w:val="20"/>
        </w:rPr>
        <w:t>, specify……………………….</w:t>
      </w:r>
    </w:p>
    <w:p w:rsidR="0026052C" w:rsidRPr="00494609" w:rsidRDefault="0026052C" w:rsidP="0026052C">
      <w:pPr>
        <w:spacing w:line="240" w:lineRule="auto"/>
        <w:rPr>
          <w:szCs w:val="20"/>
        </w:rPr>
      </w:pPr>
      <w:r w:rsidRPr="00494609">
        <w:rPr>
          <w:szCs w:val="20"/>
        </w:rPr>
        <w:t xml:space="preserve">Description of the Study in brief: Mark whatever applied to the study.  </w:t>
      </w:r>
    </w:p>
    <w:p w:rsidR="0026052C" w:rsidRPr="00494609" w:rsidRDefault="0026052C" w:rsidP="0026052C">
      <w:pPr>
        <w:spacing w:line="240" w:lineRule="auto"/>
        <w:rPr>
          <w:szCs w:val="20"/>
        </w:rPr>
      </w:pPr>
      <w:r w:rsidRPr="00494609">
        <w:rPr>
          <w:szCs w:val="20"/>
        </w:rPr>
        <w:t xml:space="preserve">       [    ] Randomized                   [    ] Open-labelled</w:t>
      </w:r>
    </w:p>
    <w:p w:rsidR="0026052C" w:rsidRPr="00494609" w:rsidRDefault="0026052C" w:rsidP="0026052C">
      <w:pPr>
        <w:spacing w:line="240" w:lineRule="auto"/>
        <w:rPr>
          <w:szCs w:val="20"/>
        </w:rPr>
      </w:pPr>
      <w:r w:rsidRPr="00494609">
        <w:rPr>
          <w:szCs w:val="20"/>
        </w:rPr>
        <w:t xml:space="preserve">       [    ] Double blinded              [    ] Placebo controlled       [    ] Treatment controlled     </w:t>
      </w:r>
    </w:p>
    <w:p w:rsidR="0026052C" w:rsidRPr="00494609" w:rsidRDefault="0026052C" w:rsidP="0026052C">
      <w:pPr>
        <w:spacing w:line="240" w:lineRule="auto"/>
        <w:rPr>
          <w:szCs w:val="20"/>
        </w:rPr>
      </w:pPr>
      <w:r w:rsidRPr="00494609">
        <w:rPr>
          <w:szCs w:val="20"/>
        </w:rPr>
        <w:t xml:space="preserve">       [    ] Cross-over                       [    ] Parallel     </w:t>
      </w:r>
      <w:r w:rsidRPr="00494609">
        <w:rPr>
          <w:szCs w:val="20"/>
        </w:rPr>
        <w:tab/>
        <w:t xml:space="preserve">         [    ] Interim Analysis      </w:t>
      </w:r>
    </w:p>
    <w:p w:rsidR="0026052C" w:rsidRPr="00494609" w:rsidRDefault="0026052C" w:rsidP="0026052C">
      <w:pPr>
        <w:spacing w:line="240" w:lineRule="auto"/>
        <w:rPr>
          <w:szCs w:val="20"/>
        </w:rPr>
      </w:pPr>
      <w:r w:rsidRPr="00494609">
        <w:rPr>
          <w:szCs w:val="20"/>
        </w:rPr>
        <w:t xml:space="preserve">       [    ] Use of Tissue samples   [    ] Use of Blood samples [    ] Use of genetic materials</w:t>
      </w:r>
    </w:p>
    <w:p w:rsidR="0026052C" w:rsidRPr="00494609" w:rsidRDefault="0026052C" w:rsidP="0026052C">
      <w:pPr>
        <w:spacing w:line="240" w:lineRule="auto"/>
        <w:rPr>
          <w:szCs w:val="20"/>
        </w:rPr>
      </w:pPr>
      <w:r w:rsidRPr="00494609">
        <w:rPr>
          <w:szCs w:val="20"/>
        </w:rPr>
        <w:t xml:space="preserve">Comments: __________________________________________________________________________________________ </w:t>
      </w:r>
    </w:p>
    <w:p w:rsidR="0026052C" w:rsidRPr="00494609" w:rsidRDefault="0026052C" w:rsidP="0026052C">
      <w:pPr>
        <w:spacing w:line="240" w:lineRule="auto"/>
        <w:rPr>
          <w:szCs w:val="20"/>
        </w:rPr>
      </w:pPr>
      <w:r w:rsidRPr="00494609">
        <w:rPr>
          <w:szCs w:val="20"/>
        </w:rPr>
        <w:t xml:space="preserve">Provisional Decision:   </w:t>
      </w:r>
    </w:p>
    <w:p w:rsidR="0026052C" w:rsidRPr="00494609" w:rsidRDefault="0026052C" w:rsidP="0026052C">
      <w:pPr>
        <w:spacing w:line="240" w:lineRule="auto"/>
        <w:rPr>
          <w:szCs w:val="20"/>
        </w:rPr>
      </w:pPr>
      <w:r w:rsidRPr="00494609">
        <w:rPr>
          <w:szCs w:val="20"/>
        </w:rPr>
        <w:t xml:space="preserve">      [    ] Approved        [    ] Resubmission       [    ] Disapproved      [    ]  </w:t>
      </w:r>
      <w:r w:rsidRPr="00494609">
        <w:rPr>
          <w:szCs w:val="20"/>
        </w:rPr>
        <w:sym w:font="Symbol" w:char="F031"/>
      </w:r>
      <w:r w:rsidRPr="00494609">
        <w:rPr>
          <w:szCs w:val="20"/>
        </w:rPr>
        <w:t xml:space="preserve"> Full Board      </w:t>
      </w:r>
    </w:p>
    <w:p w:rsidR="0026052C" w:rsidRPr="00494609" w:rsidRDefault="0026052C" w:rsidP="0026052C">
      <w:pPr>
        <w:spacing w:line="240" w:lineRule="auto"/>
        <w:rPr>
          <w:szCs w:val="20"/>
        </w:rPr>
      </w:pPr>
      <w:r w:rsidRPr="00494609">
        <w:rPr>
          <w:szCs w:val="20"/>
        </w:rPr>
        <w:t xml:space="preserve">      [    ] Approved with modifications      </w:t>
      </w:r>
    </w:p>
    <w:p w:rsidR="0026052C" w:rsidRDefault="0026052C" w:rsidP="0026052C">
      <w:pPr>
        <w:spacing w:line="240" w:lineRule="auto"/>
        <w:rPr>
          <w:szCs w:val="20"/>
        </w:rPr>
      </w:pPr>
      <w:r w:rsidRPr="00494609">
        <w:rPr>
          <w:szCs w:val="20"/>
        </w:rPr>
        <w:t>Reason for disapproval _______________________________________________________________________</w:t>
      </w:r>
      <w:r>
        <w:rPr>
          <w:szCs w:val="20"/>
        </w:rPr>
        <w:t>________________________</w:t>
      </w:r>
      <w:r w:rsidRPr="00494609">
        <w:rPr>
          <w:szCs w:val="20"/>
        </w:rPr>
        <w:t>___________________________________________________________</w:t>
      </w:r>
      <w:r>
        <w:rPr>
          <w:szCs w:val="20"/>
        </w:rPr>
        <w:t>__________</w:t>
      </w:r>
    </w:p>
    <w:p w:rsidR="0026052C" w:rsidRPr="00494609" w:rsidRDefault="0026052C" w:rsidP="0026052C">
      <w:pPr>
        <w:spacing w:line="240" w:lineRule="auto"/>
        <w:rPr>
          <w:szCs w:val="20"/>
        </w:rPr>
      </w:pPr>
      <w:r>
        <w:rPr>
          <w:szCs w:val="20"/>
        </w:rPr>
        <w:t>__________________________________________________________________________________</w:t>
      </w:r>
    </w:p>
    <w:p w:rsidR="0026052C" w:rsidRDefault="0026052C" w:rsidP="0026052C">
      <w:pPr>
        <w:spacing w:line="240" w:lineRule="auto"/>
        <w:rPr>
          <w:szCs w:val="20"/>
        </w:rPr>
      </w:pPr>
      <w:r w:rsidRPr="00494609">
        <w:rPr>
          <w:szCs w:val="20"/>
        </w:rPr>
        <w:lastRenderedPageBreak/>
        <w:t xml:space="preserve">Name of the </w:t>
      </w:r>
      <w:r w:rsidRPr="00494609">
        <w:rPr>
          <w:rFonts w:cs="Times New Roman"/>
          <w:szCs w:val="24"/>
        </w:rPr>
        <w:t>REB</w:t>
      </w:r>
      <w:r>
        <w:rPr>
          <w:rFonts w:cs="Times New Roman"/>
          <w:szCs w:val="24"/>
        </w:rPr>
        <w:t xml:space="preserve"> </w:t>
      </w:r>
      <w:r w:rsidRPr="00494609">
        <w:rPr>
          <w:szCs w:val="20"/>
        </w:rPr>
        <w:t xml:space="preserve">member ______________________________ </w:t>
      </w:r>
      <w:r>
        <w:rPr>
          <w:szCs w:val="20"/>
        </w:rPr>
        <w:t>______________________________</w:t>
      </w:r>
    </w:p>
    <w:p w:rsidR="0026052C" w:rsidRPr="00494609" w:rsidRDefault="0026052C" w:rsidP="0026052C">
      <w:pPr>
        <w:spacing w:line="240" w:lineRule="auto"/>
        <w:rPr>
          <w:szCs w:val="20"/>
        </w:rPr>
      </w:pPr>
      <w:r w:rsidRPr="00494609">
        <w:rPr>
          <w:szCs w:val="20"/>
        </w:rPr>
        <w:t>Signature _________________Date_________</w:t>
      </w:r>
      <w:r>
        <w:rPr>
          <w:szCs w:val="20"/>
        </w:rPr>
        <w:t>______</w:t>
      </w:r>
    </w:p>
    <w:p w:rsidR="0026052C" w:rsidRPr="00494609" w:rsidRDefault="0026052C" w:rsidP="0026052C">
      <w:pPr>
        <w:spacing w:line="240" w:lineRule="auto"/>
        <w:rPr>
          <w:szCs w:val="20"/>
        </w:rPr>
      </w:pPr>
      <w:r w:rsidRPr="00494609">
        <w:rPr>
          <w:szCs w:val="20"/>
        </w:rPr>
        <w:t xml:space="preserve">Final Decision: </w:t>
      </w:r>
    </w:p>
    <w:p w:rsidR="0026052C" w:rsidRPr="00494609" w:rsidRDefault="0026052C" w:rsidP="0026052C">
      <w:pPr>
        <w:spacing w:line="240" w:lineRule="auto"/>
        <w:rPr>
          <w:szCs w:val="20"/>
        </w:rPr>
      </w:pPr>
      <w:r w:rsidRPr="00494609">
        <w:rPr>
          <w:szCs w:val="20"/>
        </w:rPr>
        <w:t xml:space="preserve">Approved </w:t>
      </w:r>
      <w:r w:rsidRPr="00494609">
        <w:rPr>
          <w:szCs w:val="20"/>
        </w:rPr>
        <w:tab/>
      </w:r>
      <w:r w:rsidRPr="00494609">
        <w:rPr>
          <w:szCs w:val="20"/>
        </w:rPr>
        <w:tab/>
      </w:r>
      <w:r w:rsidRPr="00494609">
        <w:rPr>
          <w:szCs w:val="20"/>
        </w:rPr>
        <w:tab/>
      </w:r>
      <w:r w:rsidRPr="00494609">
        <w:rPr>
          <w:szCs w:val="20"/>
        </w:rPr>
        <w:tab/>
        <w:t xml:space="preserve">YES [   ]  </w:t>
      </w:r>
      <w:r w:rsidRPr="00494609">
        <w:rPr>
          <w:szCs w:val="20"/>
        </w:rPr>
        <w:tab/>
      </w:r>
      <w:r w:rsidRPr="00494609">
        <w:rPr>
          <w:szCs w:val="20"/>
        </w:rPr>
        <w:tab/>
        <w:t xml:space="preserve"> NO [   ]</w:t>
      </w:r>
    </w:p>
    <w:p w:rsidR="0026052C" w:rsidRDefault="0026052C" w:rsidP="0026052C">
      <w:pPr>
        <w:spacing w:line="240" w:lineRule="auto"/>
        <w:rPr>
          <w:szCs w:val="20"/>
        </w:rPr>
      </w:pPr>
      <w:r w:rsidRPr="00494609">
        <w:rPr>
          <w:szCs w:val="20"/>
        </w:rPr>
        <w:t>If disapproved, reasons for disapproval __________________________________________________________</w:t>
      </w:r>
      <w:r>
        <w:rPr>
          <w:szCs w:val="20"/>
        </w:rPr>
        <w:t>________________________</w:t>
      </w:r>
      <w:r>
        <w:rPr>
          <w:szCs w:val="20"/>
        </w:rPr>
        <w:br/>
        <w:t>___</w:t>
      </w:r>
      <w:r w:rsidRPr="00494609">
        <w:rPr>
          <w:szCs w:val="20"/>
        </w:rPr>
        <w:t>_____________________________________________________________________________________________________________________________________________</w:t>
      </w:r>
      <w:r>
        <w:rPr>
          <w:szCs w:val="20"/>
        </w:rPr>
        <w:t>____________________</w:t>
      </w:r>
    </w:p>
    <w:p w:rsidR="0026052C" w:rsidRPr="00494609" w:rsidRDefault="0026052C" w:rsidP="0026052C">
      <w:pPr>
        <w:spacing w:line="240" w:lineRule="auto"/>
        <w:rPr>
          <w:szCs w:val="20"/>
        </w:rPr>
      </w:pPr>
      <w:r w:rsidRPr="00494609">
        <w:rPr>
          <w:szCs w:val="20"/>
        </w:rPr>
        <w:t>Further revision or modification required/resubmission [   ] ___________________________________________________________________________________________</w:t>
      </w:r>
      <w:r>
        <w:rPr>
          <w:szCs w:val="20"/>
        </w:rPr>
        <w:t>_________________________________________________________________________________</w:t>
      </w:r>
      <w:r w:rsidRPr="00494609">
        <w:rPr>
          <w:szCs w:val="20"/>
        </w:rPr>
        <w:t>__________________________________________________________________________ _____________</w:t>
      </w:r>
      <w:r>
        <w:rPr>
          <w:szCs w:val="20"/>
        </w:rPr>
        <w:t>_____________________________________________________________________</w:t>
      </w:r>
    </w:p>
    <w:p w:rsidR="0026052C" w:rsidRPr="00494609" w:rsidRDefault="0026052C" w:rsidP="0026052C">
      <w:pPr>
        <w:spacing w:line="240" w:lineRule="auto"/>
        <w:rPr>
          <w:szCs w:val="20"/>
        </w:rPr>
      </w:pPr>
      <w:r w:rsidRPr="00494609">
        <w:rPr>
          <w:szCs w:val="20"/>
        </w:rPr>
        <w:t>Any Other [    ] _______________________________________________</w:t>
      </w:r>
      <w:r>
        <w:rPr>
          <w:szCs w:val="20"/>
        </w:rPr>
        <w:t>_________________________________________________________________________________________________________</w:t>
      </w:r>
      <w:r w:rsidRPr="00494609">
        <w:rPr>
          <w:szCs w:val="20"/>
        </w:rPr>
        <w:t>__________________________________________________________________________________________</w:t>
      </w:r>
      <w:r>
        <w:rPr>
          <w:szCs w:val="20"/>
        </w:rPr>
        <w:t>____</w:t>
      </w:r>
    </w:p>
    <w:p w:rsidR="0026052C" w:rsidRPr="00494609" w:rsidRDefault="0026052C" w:rsidP="0026052C">
      <w:pPr>
        <w:spacing w:line="240" w:lineRule="auto"/>
        <w:rPr>
          <w:szCs w:val="20"/>
        </w:rPr>
      </w:pPr>
      <w:r w:rsidRPr="00494609">
        <w:rPr>
          <w:szCs w:val="20"/>
        </w:rPr>
        <w:t>Signature of the Chairperson, REB, RIMS: ____________________ Date: ___________</w:t>
      </w:r>
    </w:p>
    <w:p w:rsidR="0026052C" w:rsidRPr="00494609" w:rsidRDefault="0026052C" w:rsidP="0026052C">
      <w:pPr>
        <w:spacing w:line="240" w:lineRule="auto"/>
        <w:rPr>
          <w:szCs w:val="20"/>
        </w:rPr>
      </w:pPr>
    </w:p>
    <w:p w:rsidR="0026052C" w:rsidRDefault="0026052C" w:rsidP="0026052C">
      <w:pPr>
        <w:spacing w:line="240" w:lineRule="auto"/>
        <w:jc w:val="right"/>
        <w:rPr>
          <w:rFonts w:ascii="Times New Roman" w:hAnsi="Times New Roman" w:cs="Times New Roman"/>
          <w:b/>
          <w:i/>
          <w:sz w:val="24"/>
          <w:szCs w:val="20"/>
        </w:rPr>
      </w:pPr>
    </w:p>
    <w:p w:rsidR="0026052C" w:rsidRDefault="0026052C" w:rsidP="0026052C">
      <w:pPr>
        <w:spacing w:line="240" w:lineRule="auto"/>
        <w:jc w:val="right"/>
        <w:rPr>
          <w:rFonts w:ascii="Times New Roman" w:hAnsi="Times New Roman" w:cs="Times New Roman"/>
          <w:b/>
          <w:i/>
          <w:sz w:val="24"/>
          <w:szCs w:val="20"/>
        </w:rPr>
      </w:pPr>
    </w:p>
    <w:p w:rsidR="0026052C" w:rsidRDefault="0026052C" w:rsidP="0026052C">
      <w:pPr>
        <w:spacing w:line="240" w:lineRule="auto"/>
        <w:jc w:val="right"/>
        <w:rPr>
          <w:rFonts w:ascii="Times New Roman" w:hAnsi="Times New Roman" w:cs="Times New Roman"/>
          <w:b/>
          <w:i/>
          <w:sz w:val="24"/>
          <w:szCs w:val="20"/>
        </w:rPr>
      </w:pPr>
    </w:p>
    <w:p w:rsidR="0026052C" w:rsidRDefault="0026052C" w:rsidP="0026052C">
      <w:pPr>
        <w:spacing w:line="240" w:lineRule="auto"/>
        <w:jc w:val="right"/>
        <w:rPr>
          <w:rFonts w:ascii="Times New Roman" w:hAnsi="Times New Roman" w:cs="Times New Roman"/>
          <w:b/>
          <w:i/>
          <w:sz w:val="24"/>
          <w:szCs w:val="20"/>
        </w:rPr>
      </w:pPr>
    </w:p>
    <w:p w:rsidR="0026052C" w:rsidRDefault="0026052C" w:rsidP="0026052C">
      <w:pPr>
        <w:spacing w:line="240" w:lineRule="auto"/>
        <w:jc w:val="right"/>
        <w:rPr>
          <w:rFonts w:ascii="Times New Roman" w:hAnsi="Times New Roman" w:cs="Times New Roman"/>
          <w:b/>
          <w:i/>
          <w:sz w:val="24"/>
          <w:szCs w:val="20"/>
        </w:rPr>
      </w:pPr>
    </w:p>
    <w:p w:rsidR="0026052C" w:rsidRDefault="0026052C" w:rsidP="0026052C">
      <w:pPr>
        <w:spacing w:line="240" w:lineRule="auto"/>
        <w:jc w:val="right"/>
        <w:rPr>
          <w:rFonts w:ascii="Times New Roman" w:hAnsi="Times New Roman" w:cs="Times New Roman"/>
          <w:b/>
          <w:i/>
          <w:sz w:val="24"/>
          <w:szCs w:val="20"/>
        </w:rPr>
      </w:pPr>
    </w:p>
    <w:p w:rsidR="0026052C" w:rsidRDefault="0026052C" w:rsidP="0026052C">
      <w:pPr>
        <w:spacing w:line="240" w:lineRule="auto"/>
        <w:jc w:val="right"/>
        <w:rPr>
          <w:rFonts w:ascii="Times New Roman" w:hAnsi="Times New Roman" w:cs="Times New Roman"/>
          <w:b/>
          <w:i/>
          <w:sz w:val="24"/>
          <w:szCs w:val="20"/>
        </w:rPr>
      </w:pPr>
    </w:p>
    <w:p w:rsidR="0026052C" w:rsidRDefault="0026052C" w:rsidP="0026052C">
      <w:pPr>
        <w:spacing w:line="240" w:lineRule="auto"/>
        <w:jc w:val="right"/>
        <w:rPr>
          <w:rFonts w:ascii="Times New Roman" w:hAnsi="Times New Roman" w:cs="Times New Roman"/>
          <w:b/>
          <w:i/>
          <w:sz w:val="24"/>
          <w:szCs w:val="20"/>
        </w:rPr>
      </w:pPr>
    </w:p>
    <w:p w:rsidR="0026052C" w:rsidRDefault="0026052C" w:rsidP="0026052C">
      <w:pPr>
        <w:spacing w:line="240" w:lineRule="auto"/>
        <w:jc w:val="right"/>
        <w:rPr>
          <w:rFonts w:ascii="Times New Roman" w:hAnsi="Times New Roman" w:cs="Times New Roman"/>
          <w:b/>
          <w:i/>
          <w:sz w:val="24"/>
          <w:szCs w:val="20"/>
        </w:rPr>
      </w:pPr>
    </w:p>
    <w:p w:rsidR="0026052C" w:rsidRDefault="0026052C" w:rsidP="0026052C">
      <w:pPr>
        <w:spacing w:line="240" w:lineRule="auto"/>
        <w:jc w:val="right"/>
        <w:rPr>
          <w:rFonts w:ascii="Times New Roman" w:hAnsi="Times New Roman" w:cs="Times New Roman"/>
          <w:b/>
          <w:i/>
          <w:sz w:val="24"/>
          <w:szCs w:val="20"/>
        </w:rPr>
      </w:pPr>
    </w:p>
    <w:p w:rsidR="0026052C" w:rsidRDefault="0026052C" w:rsidP="0026052C">
      <w:pPr>
        <w:spacing w:line="240" w:lineRule="auto"/>
        <w:jc w:val="right"/>
        <w:rPr>
          <w:rFonts w:ascii="Times New Roman" w:hAnsi="Times New Roman" w:cs="Times New Roman"/>
          <w:b/>
          <w:i/>
          <w:sz w:val="24"/>
          <w:szCs w:val="20"/>
        </w:rPr>
      </w:pPr>
    </w:p>
    <w:p w:rsidR="0026052C" w:rsidRDefault="0026052C" w:rsidP="0026052C">
      <w:pPr>
        <w:spacing w:line="240" w:lineRule="auto"/>
        <w:jc w:val="right"/>
        <w:rPr>
          <w:rFonts w:ascii="Times New Roman" w:hAnsi="Times New Roman" w:cs="Times New Roman"/>
          <w:b/>
          <w:i/>
          <w:sz w:val="24"/>
          <w:szCs w:val="20"/>
        </w:rPr>
      </w:pPr>
    </w:p>
    <w:p w:rsidR="0026052C" w:rsidRDefault="0026052C" w:rsidP="0026052C">
      <w:pPr>
        <w:spacing w:line="240" w:lineRule="auto"/>
        <w:jc w:val="right"/>
        <w:rPr>
          <w:rFonts w:ascii="Times New Roman" w:hAnsi="Times New Roman" w:cs="Times New Roman"/>
          <w:b/>
          <w:i/>
          <w:sz w:val="24"/>
          <w:szCs w:val="20"/>
        </w:rPr>
      </w:pPr>
    </w:p>
    <w:p w:rsidR="0026052C" w:rsidRPr="00310618" w:rsidRDefault="0026052C" w:rsidP="0026052C">
      <w:pPr>
        <w:spacing w:line="240" w:lineRule="auto"/>
        <w:jc w:val="right"/>
        <w:rPr>
          <w:rFonts w:ascii="Times New Roman" w:hAnsi="Times New Roman" w:cs="Times New Roman"/>
          <w:b/>
          <w:i/>
          <w:sz w:val="24"/>
          <w:szCs w:val="20"/>
        </w:rPr>
      </w:pPr>
      <w:r w:rsidRPr="00310618">
        <w:rPr>
          <w:rFonts w:ascii="Times New Roman" w:hAnsi="Times New Roman" w:cs="Times New Roman"/>
          <w:b/>
          <w:i/>
          <w:sz w:val="24"/>
          <w:szCs w:val="20"/>
        </w:rPr>
        <w:lastRenderedPageBreak/>
        <w:t>Annexure IX</w:t>
      </w:r>
    </w:p>
    <w:p w:rsidR="0026052C" w:rsidRPr="00310618" w:rsidRDefault="0026052C" w:rsidP="0026052C">
      <w:pPr>
        <w:spacing w:line="240" w:lineRule="auto"/>
        <w:rPr>
          <w:rFonts w:ascii="Times New Roman" w:hAnsi="Times New Roman" w:cs="Times New Roman"/>
          <w:b/>
          <w:sz w:val="24"/>
          <w:szCs w:val="20"/>
        </w:rPr>
      </w:pPr>
      <w:r w:rsidRPr="00310618">
        <w:rPr>
          <w:rFonts w:ascii="Times New Roman" w:hAnsi="Times New Roman" w:cs="Times New Roman"/>
          <w:b/>
          <w:sz w:val="24"/>
          <w:szCs w:val="20"/>
        </w:rPr>
        <w:t xml:space="preserve">Approval letter format in case of Expedited Review </w:t>
      </w:r>
    </w:p>
    <w:p w:rsidR="0026052C" w:rsidRPr="005E7998" w:rsidRDefault="0026052C" w:rsidP="0026052C">
      <w:pPr>
        <w:spacing w:line="240" w:lineRule="auto"/>
        <w:rPr>
          <w:sz w:val="20"/>
          <w:szCs w:val="20"/>
        </w:rPr>
      </w:pPr>
      <w:r w:rsidRPr="005E7998">
        <w:rPr>
          <w:sz w:val="20"/>
          <w:szCs w:val="20"/>
        </w:rPr>
        <w:t xml:space="preserve">Date: </w:t>
      </w:r>
    </w:p>
    <w:p w:rsidR="0026052C" w:rsidRPr="005E7998" w:rsidRDefault="0026052C" w:rsidP="0026052C">
      <w:pPr>
        <w:spacing w:line="240" w:lineRule="auto"/>
        <w:rPr>
          <w:sz w:val="20"/>
          <w:szCs w:val="20"/>
        </w:rPr>
      </w:pPr>
      <w:r>
        <w:rPr>
          <w:sz w:val="20"/>
          <w:szCs w:val="20"/>
        </w:rPr>
        <w:t>To</w:t>
      </w:r>
    </w:p>
    <w:p w:rsidR="0026052C" w:rsidRPr="005E7998" w:rsidRDefault="0026052C" w:rsidP="0026052C">
      <w:pPr>
        <w:spacing w:line="240" w:lineRule="auto"/>
        <w:rPr>
          <w:sz w:val="20"/>
          <w:szCs w:val="20"/>
        </w:rPr>
      </w:pPr>
      <w:r w:rsidRPr="005E7998">
        <w:rPr>
          <w:sz w:val="20"/>
          <w:szCs w:val="20"/>
        </w:rPr>
        <w:t>Dr</w:t>
      </w:r>
    </w:p>
    <w:p w:rsidR="0026052C" w:rsidRPr="005E7998" w:rsidRDefault="0026052C" w:rsidP="0026052C">
      <w:pPr>
        <w:spacing w:line="240" w:lineRule="auto"/>
        <w:rPr>
          <w:sz w:val="20"/>
          <w:szCs w:val="20"/>
        </w:rPr>
      </w:pPr>
      <w:bookmarkStart w:id="2" w:name="_GoBack"/>
      <w:bookmarkEnd w:id="2"/>
      <w:r w:rsidRPr="005E7998">
        <w:rPr>
          <w:sz w:val="20"/>
          <w:szCs w:val="20"/>
        </w:rPr>
        <w:t xml:space="preserve"> Dep</w:t>
      </w:r>
      <w:r>
        <w:rPr>
          <w:sz w:val="20"/>
          <w:szCs w:val="20"/>
        </w:rPr>
        <w:t>artment</w:t>
      </w:r>
    </w:p>
    <w:p w:rsidR="0026052C" w:rsidRPr="005E7998" w:rsidRDefault="0026052C" w:rsidP="0026052C">
      <w:pPr>
        <w:spacing w:line="240" w:lineRule="auto"/>
        <w:rPr>
          <w:sz w:val="20"/>
          <w:szCs w:val="20"/>
        </w:rPr>
      </w:pPr>
      <w:r w:rsidRPr="005E7998">
        <w:rPr>
          <w:sz w:val="20"/>
          <w:szCs w:val="20"/>
        </w:rPr>
        <w:t xml:space="preserve">Ref: </w:t>
      </w:r>
      <w:r>
        <w:rPr>
          <w:sz w:val="20"/>
          <w:szCs w:val="20"/>
        </w:rPr>
        <w:t>P</w:t>
      </w:r>
      <w:r w:rsidRPr="005E7998">
        <w:rPr>
          <w:sz w:val="20"/>
          <w:szCs w:val="20"/>
        </w:rPr>
        <w:t xml:space="preserve">roject:- </w:t>
      </w:r>
    </w:p>
    <w:p w:rsidR="0026052C" w:rsidRPr="005E7998" w:rsidRDefault="0026052C" w:rsidP="0026052C">
      <w:pPr>
        <w:spacing w:line="240" w:lineRule="auto"/>
        <w:rPr>
          <w:sz w:val="20"/>
          <w:szCs w:val="20"/>
        </w:rPr>
      </w:pPr>
      <w:r w:rsidRPr="005E7998">
        <w:rPr>
          <w:sz w:val="20"/>
          <w:szCs w:val="20"/>
        </w:rPr>
        <w:t>Dear Dr.</w:t>
      </w:r>
    </w:p>
    <w:p w:rsidR="0026052C" w:rsidRPr="005E7998" w:rsidRDefault="0026052C" w:rsidP="0026052C">
      <w:pPr>
        <w:spacing w:line="240" w:lineRule="auto"/>
        <w:rPr>
          <w:sz w:val="20"/>
          <w:szCs w:val="20"/>
        </w:rPr>
      </w:pPr>
      <w:r w:rsidRPr="005E7998">
        <w:rPr>
          <w:sz w:val="20"/>
          <w:szCs w:val="20"/>
        </w:rPr>
        <w:t xml:space="preserve"> The following documents of the above mentioned project were reviewed and approved through an expedited review process. </w:t>
      </w:r>
    </w:p>
    <w:p w:rsidR="0026052C" w:rsidRPr="005E7998" w:rsidRDefault="0026052C" w:rsidP="0026052C">
      <w:pPr>
        <w:spacing w:line="240" w:lineRule="auto"/>
        <w:rPr>
          <w:sz w:val="20"/>
          <w:szCs w:val="20"/>
        </w:rPr>
      </w:pPr>
      <w:r w:rsidRPr="005E7998">
        <w:rPr>
          <w:sz w:val="20"/>
          <w:szCs w:val="20"/>
        </w:rPr>
        <w:t>1. _________________________________________________________________</w:t>
      </w:r>
    </w:p>
    <w:p w:rsidR="0026052C" w:rsidRPr="005E7998" w:rsidRDefault="0026052C" w:rsidP="0026052C">
      <w:pPr>
        <w:spacing w:line="240" w:lineRule="auto"/>
        <w:rPr>
          <w:sz w:val="20"/>
          <w:szCs w:val="20"/>
        </w:rPr>
      </w:pPr>
      <w:r w:rsidRPr="005E7998">
        <w:rPr>
          <w:sz w:val="20"/>
          <w:szCs w:val="20"/>
        </w:rPr>
        <w:t>2.__________________________________________________________________</w:t>
      </w:r>
    </w:p>
    <w:p w:rsidR="0026052C" w:rsidRPr="005E7998" w:rsidRDefault="0026052C" w:rsidP="0026052C">
      <w:pPr>
        <w:spacing w:line="240" w:lineRule="auto"/>
        <w:rPr>
          <w:sz w:val="20"/>
          <w:szCs w:val="20"/>
        </w:rPr>
      </w:pPr>
      <w:r w:rsidRPr="005E7998">
        <w:rPr>
          <w:sz w:val="20"/>
          <w:szCs w:val="20"/>
        </w:rPr>
        <w:t xml:space="preserve">3.__________________________________________________________________ </w:t>
      </w:r>
    </w:p>
    <w:p w:rsidR="0026052C" w:rsidRPr="005E7998" w:rsidRDefault="0026052C" w:rsidP="0026052C">
      <w:pPr>
        <w:spacing w:line="240" w:lineRule="auto"/>
        <w:rPr>
          <w:sz w:val="20"/>
          <w:szCs w:val="20"/>
        </w:rPr>
      </w:pPr>
      <w:r w:rsidRPr="005E7998">
        <w:rPr>
          <w:sz w:val="20"/>
          <w:szCs w:val="20"/>
        </w:rPr>
        <w:t>It is understood that the study will be conducted under your direction, in a total of ________research participants, at as per the submitted protocol.</w:t>
      </w:r>
    </w:p>
    <w:p w:rsidR="0026052C" w:rsidRPr="005E7998" w:rsidRDefault="0026052C" w:rsidP="0026052C">
      <w:pPr>
        <w:spacing w:line="240" w:lineRule="auto"/>
        <w:rPr>
          <w:sz w:val="20"/>
          <w:szCs w:val="20"/>
        </w:rPr>
      </w:pPr>
      <w:r w:rsidRPr="005E7998">
        <w:rPr>
          <w:sz w:val="20"/>
          <w:szCs w:val="20"/>
        </w:rPr>
        <w:t xml:space="preserve">The IRB approves the above mentioned study. </w:t>
      </w:r>
    </w:p>
    <w:p w:rsidR="0026052C" w:rsidRPr="005E7998" w:rsidRDefault="0026052C" w:rsidP="0026052C">
      <w:pPr>
        <w:spacing w:line="240" w:lineRule="auto"/>
        <w:rPr>
          <w:sz w:val="20"/>
          <w:szCs w:val="20"/>
        </w:rPr>
      </w:pPr>
      <w:r w:rsidRPr="005E7998">
        <w:rPr>
          <w:sz w:val="20"/>
          <w:szCs w:val="20"/>
        </w:rPr>
        <w:t xml:space="preserve">This approval is valid for the entire duration of the study. </w:t>
      </w:r>
    </w:p>
    <w:p w:rsidR="0026052C" w:rsidRPr="005E7998" w:rsidRDefault="0026052C" w:rsidP="0026052C">
      <w:pPr>
        <w:spacing w:line="240" w:lineRule="auto"/>
        <w:rPr>
          <w:sz w:val="20"/>
          <w:szCs w:val="20"/>
        </w:rPr>
      </w:pPr>
      <w:r w:rsidRPr="005E7998">
        <w:rPr>
          <w:sz w:val="20"/>
          <w:szCs w:val="20"/>
        </w:rPr>
        <w:t xml:space="preserve">It is the policy of IRB that, it be informed about any onsite serious adverse event or any unexpected adverse event report within 24 hours to IRB or by email, if there is holiday. The report of SAE or death after due analysis shall be forwarded by the Investigator to the Chairperson of IRB and the head of the institution where the trial is been conducted within 10 calendar days of SAE or death. </w:t>
      </w:r>
    </w:p>
    <w:p w:rsidR="0026052C" w:rsidRPr="005E7998" w:rsidRDefault="0026052C" w:rsidP="0026052C">
      <w:pPr>
        <w:spacing w:line="240" w:lineRule="auto"/>
        <w:rPr>
          <w:sz w:val="20"/>
          <w:szCs w:val="20"/>
        </w:rPr>
      </w:pPr>
      <w:r w:rsidRPr="005E7998">
        <w:rPr>
          <w:sz w:val="20"/>
          <w:szCs w:val="20"/>
        </w:rPr>
        <w:t xml:space="preserve">In case of injury or death of participant(s) occurring during the trial, the sponsor (whether a pharmaceutical company or an institution) or his representative, whosoever had obtained permission from the Licensing Authority for conduct of the clinical trial shall make payments for medical management of the subject and also provide financial compensation for the clinical trial related injury or death. </w:t>
      </w:r>
    </w:p>
    <w:p w:rsidR="0026052C" w:rsidRPr="005E7998" w:rsidRDefault="0026052C" w:rsidP="0026052C">
      <w:pPr>
        <w:spacing w:line="240" w:lineRule="auto"/>
        <w:rPr>
          <w:sz w:val="20"/>
          <w:szCs w:val="20"/>
        </w:rPr>
      </w:pPr>
      <w:r w:rsidRPr="005E7998">
        <w:rPr>
          <w:sz w:val="20"/>
          <w:szCs w:val="20"/>
        </w:rPr>
        <w:t xml:space="preserve">No deviations from, or changes of the protocol and Informed Consent Document should be initiated without prior written approval by the IRB of an appropriate amendment. The IRB expects that the investigator should promptly report to the IRB any deviations from, or changes of, the protocol to eliminate immediate hazards to the research participants and about any new information that may affect adversely the safety of the research participants or the conduct of the trial. </w:t>
      </w:r>
    </w:p>
    <w:p w:rsidR="0026052C" w:rsidRPr="005E7998" w:rsidRDefault="0026052C" w:rsidP="0026052C">
      <w:pPr>
        <w:spacing w:line="240" w:lineRule="auto"/>
        <w:rPr>
          <w:sz w:val="20"/>
          <w:szCs w:val="20"/>
        </w:rPr>
      </w:pPr>
      <w:r w:rsidRPr="005E7998">
        <w:rPr>
          <w:sz w:val="20"/>
          <w:szCs w:val="20"/>
        </w:rPr>
        <w:t xml:space="preserve">For studies which will continue for more than a year, a continuing review report needs to be submitted (within 1 month of the due date i.e. 11 months from the date of approval) on or before ________________. </w:t>
      </w:r>
    </w:p>
    <w:p w:rsidR="0026052C" w:rsidRPr="005E7998" w:rsidRDefault="0026052C" w:rsidP="0026052C">
      <w:pPr>
        <w:spacing w:line="240" w:lineRule="auto"/>
        <w:rPr>
          <w:sz w:val="20"/>
          <w:szCs w:val="20"/>
        </w:rPr>
      </w:pPr>
      <w:r w:rsidRPr="005E7998">
        <w:rPr>
          <w:sz w:val="20"/>
          <w:szCs w:val="20"/>
        </w:rPr>
        <w:t xml:space="preserve">A copy of the final report should be submitted to IRB for review. </w:t>
      </w:r>
    </w:p>
    <w:p w:rsidR="0026052C" w:rsidRPr="005E7998" w:rsidRDefault="0026052C" w:rsidP="0026052C">
      <w:pPr>
        <w:spacing w:line="240" w:lineRule="auto"/>
        <w:rPr>
          <w:sz w:val="20"/>
          <w:szCs w:val="20"/>
        </w:rPr>
      </w:pPr>
      <w:r w:rsidRPr="005E7998">
        <w:rPr>
          <w:sz w:val="20"/>
          <w:szCs w:val="20"/>
        </w:rPr>
        <w:t xml:space="preserve">Sincerely, </w:t>
      </w:r>
    </w:p>
    <w:p w:rsidR="0026052C" w:rsidRPr="005E7998" w:rsidRDefault="0026052C" w:rsidP="0026052C">
      <w:pPr>
        <w:spacing w:line="240" w:lineRule="auto"/>
        <w:rPr>
          <w:sz w:val="20"/>
          <w:szCs w:val="20"/>
        </w:rPr>
      </w:pPr>
      <w:r w:rsidRPr="005E7998">
        <w:rPr>
          <w:sz w:val="20"/>
          <w:szCs w:val="20"/>
        </w:rPr>
        <w:t>Member Secretary/ Chairperson</w:t>
      </w:r>
    </w:p>
    <w:p w:rsidR="005A24C8" w:rsidRPr="0026052C" w:rsidRDefault="0026052C" w:rsidP="0026052C">
      <w:pPr>
        <w:spacing w:line="240" w:lineRule="auto"/>
        <w:rPr>
          <w:b/>
          <w:sz w:val="20"/>
          <w:szCs w:val="20"/>
        </w:rPr>
      </w:pPr>
      <w:r w:rsidRPr="005E7998">
        <w:rPr>
          <w:sz w:val="20"/>
          <w:szCs w:val="20"/>
        </w:rPr>
        <w:t xml:space="preserve">Date of approval of the study: </w:t>
      </w:r>
    </w:p>
    <w:sectPr w:rsidR="005A24C8" w:rsidRPr="0026052C" w:rsidSect="0026052C">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00000BB3"/>
    <w:lvl w:ilvl="0" w:tplc="00002EA6">
      <w:start w:val="1"/>
      <w:numFmt w:val="lowerLetter"/>
      <w:lvlText w:val="%1."/>
      <w:lvlJc w:val="left"/>
      <w:pPr>
        <w:tabs>
          <w:tab w:val="num" w:pos="720"/>
        </w:tabs>
        <w:ind w:left="720" w:hanging="360"/>
      </w:pPr>
      <w:rPr>
        <w:rFonts w:cs="Times New Roman"/>
      </w:rPr>
    </w:lvl>
    <w:lvl w:ilvl="1" w:tplc="000012DB">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F3E"/>
    <w:multiLevelType w:val="hybridMultilevel"/>
    <w:tmpl w:val="00000099"/>
    <w:lvl w:ilvl="0" w:tplc="00000124">
      <w:start w:val="1"/>
      <w:numFmt w:val="lowerLetter"/>
      <w:lvlText w:val="%1"/>
      <w:lvlJc w:val="left"/>
      <w:pPr>
        <w:tabs>
          <w:tab w:val="num" w:pos="720"/>
        </w:tabs>
        <w:ind w:left="720" w:hanging="360"/>
      </w:pPr>
      <w:rPr>
        <w:rFonts w:cs="Times New Roman"/>
      </w:rPr>
    </w:lvl>
    <w:lvl w:ilvl="1" w:tplc="0000305E">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53C"/>
    <w:multiLevelType w:val="hybridMultilevel"/>
    <w:tmpl w:val="00007E87"/>
    <w:lvl w:ilvl="0" w:tplc="0000390C">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547"/>
    <w:multiLevelType w:val="hybridMultilevel"/>
    <w:tmpl w:val="000054DE"/>
    <w:lvl w:ilvl="0" w:tplc="000039B3">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D12"/>
    <w:multiLevelType w:val="hybridMultilevel"/>
    <w:tmpl w:val="0000074D"/>
    <w:lvl w:ilvl="0" w:tplc="00004DC8">
      <w:start w:val="5"/>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40D"/>
    <w:multiLevelType w:val="hybridMultilevel"/>
    <w:tmpl w:val="0000491C"/>
    <w:lvl w:ilvl="0" w:tplc="00004D06">
      <w:start w:val="2"/>
      <w:numFmt w:val="lowerLetter"/>
      <w:lvlText w:val="%1."/>
      <w:lvlJc w:val="left"/>
      <w:pPr>
        <w:tabs>
          <w:tab w:val="num" w:pos="720"/>
        </w:tabs>
        <w:ind w:left="720" w:hanging="360"/>
      </w:pPr>
      <w:rPr>
        <w:rFonts w:cs="Times New Roman"/>
      </w:rPr>
    </w:lvl>
    <w:lvl w:ilvl="1" w:tplc="00004DB7">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61095D57"/>
    <w:multiLevelType w:val="hybridMultilevel"/>
    <w:tmpl w:val="32E86B82"/>
    <w:lvl w:ilvl="0" w:tplc="C9E29A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8B3693"/>
    <w:multiLevelType w:val="hybridMultilevel"/>
    <w:tmpl w:val="2F2899DC"/>
    <w:lvl w:ilvl="0" w:tplc="70480474">
      <w:start w:val="1"/>
      <w:numFmt w:val="decimal"/>
      <w:lvlText w:val="%1."/>
      <w:lvlJc w:val="left"/>
      <w:pPr>
        <w:ind w:left="72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0"/>
  </w:num>
  <w:num w:numId="5">
    <w:abstractNumId w:val="2"/>
  </w:num>
  <w:num w:numId="6">
    <w:abstractNumId w:val="1"/>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052C"/>
    <w:rsid w:val="0026052C"/>
    <w:rsid w:val="005A2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52C"/>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5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1966</Words>
  <Characters>11207</Characters>
  <Application>Microsoft Office Word</Application>
  <DocSecurity>0</DocSecurity>
  <Lines>93</Lines>
  <Paragraphs>26</Paragraphs>
  <ScaleCrop>false</ScaleCrop>
  <Company/>
  <LinksUpToDate>false</LinksUpToDate>
  <CharactersWithSpaces>13147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Rims</dc:creator>
  <cp:lastModifiedBy>Rims</cp:lastModifiedBy>
  <cp:revision>1</cp:revision>
  <dcterms:created xsi:type="dcterms:W3CDTF">2024-07-31T08:33:00Z</dcterms:created>
  <dcterms:modified xsi:type="dcterms:W3CDTF">2024-07-31T08:37:00Z</dcterms:modified>
</cp:coreProperties>
</file>